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EB1" w:rsidRPr="00F368CF" w:rsidRDefault="005F32E4" w:rsidP="00985911">
      <w:pPr>
        <w:spacing w:afterLines="50" w:after="156"/>
        <w:jc w:val="center"/>
        <w:rPr>
          <w:rFonts w:ascii="Times New Roman" w:hAnsi="Times New Roman" w:cs="Times New Roman"/>
          <w:b/>
          <w:bCs/>
          <w:sz w:val="30"/>
          <w:szCs w:val="30"/>
        </w:rPr>
      </w:pPr>
      <w:bookmarkStart w:id="0" w:name="_GoBack"/>
      <w:bookmarkEnd w:id="0"/>
      <w:r w:rsidRPr="00F368CF">
        <w:rPr>
          <w:rFonts w:ascii="Times New Roman" w:hAnsi="Times New Roman" w:cs="Times New Roman"/>
          <w:b/>
          <w:bCs/>
          <w:sz w:val="30"/>
          <w:szCs w:val="30"/>
        </w:rPr>
        <w:t>工程管理硕士</w:t>
      </w:r>
      <w:r w:rsidR="00C00A72">
        <w:rPr>
          <w:rFonts w:ascii="Times New Roman" w:hAnsi="Times New Roman" w:cs="Times New Roman" w:hint="eastAsia"/>
          <w:b/>
          <w:bCs/>
          <w:sz w:val="30"/>
          <w:szCs w:val="30"/>
        </w:rPr>
        <w:t>专业</w:t>
      </w:r>
      <w:r w:rsidRPr="00F368CF">
        <w:rPr>
          <w:rFonts w:ascii="Times New Roman" w:hAnsi="Times New Roman" w:cs="Times New Roman"/>
          <w:b/>
          <w:bCs/>
          <w:sz w:val="30"/>
          <w:szCs w:val="30"/>
        </w:rPr>
        <w:t>实践</w:t>
      </w:r>
      <w:r w:rsidR="00A73EB1" w:rsidRPr="00F368CF">
        <w:rPr>
          <w:rFonts w:ascii="Times New Roman" w:hAnsi="Times New Roman" w:cs="Times New Roman"/>
          <w:b/>
          <w:bCs/>
          <w:sz w:val="30"/>
          <w:szCs w:val="30"/>
        </w:rPr>
        <w:t>教学大纲及指导书</w:t>
      </w:r>
    </w:p>
    <w:p w:rsidR="00985911" w:rsidRDefault="00985911" w:rsidP="00985911">
      <w:pPr>
        <w:spacing w:line="360" w:lineRule="auto"/>
        <w:rPr>
          <w:rFonts w:ascii="新宋体" w:eastAsia="新宋体" w:hAnsi="新宋体" w:cs="宋体"/>
          <w:sz w:val="24"/>
        </w:rPr>
      </w:pPr>
      <w:r>
        <w:rPr>
          <w:rFonts w:ascii="新宋体" w:eastAsia="新宋体" w:hAnsi="新宋体" w:cs="宋体" w:hint="eastAsia"/>
          <w:sz w:val="24"/>
        </w:rPr>
        <w:t>编号：</w:t>
      </w:r>
      <w:r w:rsidR="003B70F7">
        <w:rPr>
          <w:rFonts w:ascii="新宋体" w:eastAsia="新宋体" w:hAnsi="新宋体" w:cs="宋体" w:hint="eastAsia"/>
          <w:sz w:val="24"/>
        </w:rPr>
        <w:t>30220441/065</w:t>
      </w:r>
    </w:p>
    <w:p w:rsidR="00985911" w:rsidRPr="00E80910" w:rsidRDefault="00985911" w:rsidP="00985911">
      <w:pPr>
        <w:spacing w:line="360" w:lineRule="auto"/>
        <w:rPr>
          <w:rFonts w:ascii="新宋体" w:eastAsia="新宋体" w:hAnsi="新宋体" w:cs="宋体"/>
          <w:sz w:val="24"/>
        </w:rPr>
      </w:pPr>
      <w:r w:rsidRPr="00E80910">
        <w:rPr>
          <w:rFonts w:ascii="新宋体" w:eastAsia="新宋体" w:hAnsi="新宋体" w:cs="宋体" w:hint="eastAsia"/>
          <w:sz w:val="24"/>
        </w:rPr>
        <w:t>类型：必修环节</w:t>
      </w:r>
    </w:p>
    <w:p w:rsidR="00A73EB1" w:rsidRPr="00F368CF" w:rsidRDefault="00985911" w:rsidP="00985911">
      <w:pPr>
        <w:spacing w:afterLines="50" w:after="156" w:line="400" w:lineRule="exact"/>
        <w:rPr>
          <w:rFonts w:ascii="Times New Roman" w:eastAsia="黑体" w:hAnsi="Times New Roman" w:cs="Times New Roman"/>
          <w:sz w:val="28"/>
          <w:szCs w:val="28"/>
        </w:rPr>
      </w:pPr>
      <w:r w:rsidRPr="00E80910">
        <w:rPr>
          <w:rFonts w:ascii="新宋体" w:eastAsia="新宋体" w:hAnsi="新宋体" w:cs="宋体" w:hint="eastAsia"/>
          <w:sz w:val="24"/>
        </w:rPr>
        <w:t>适用对象：</w:t>
      </w:r>
      <w:r>
        <w:rPr>
          <w:rFonts w:ascii="新宋体" w:eastAsia="新宋体" w:hAnsi="新宋体" w:cs="宋体" w:hint="eastAsia"/>
          <w:sz w:val="24"/>
        </w:rPr>
        <w:t>工程管理</w:t>
      </w:r>
      <w:r w:rsidRPr="00E80910">
        <w:rPr>
          <w:rFonts w:ascii="新宋体" w:eastAsia="新宋体" w:hAnsi="新宋体" w:cs="宋体" w:hint="eastAsia"/>
          <w:sz w:val="24"/>
        </w:rPr>
        <w:t>硕士研究生</w:t>
      </w:r>
    </w:p>
    <w:p w:rsidR="00A73EB1" w:rsidRPr="00F368CF" w:rsidRDefault="00A73EB1" w:rsidP="00985911">
      <w:pPr>
        <w:spacing w:beforeLines="50" w:before="156" w:afterLines="50" w:after="156"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一、专业实践目的及意义</w:t>
      </w:r>
    </w:p>
    <w:p w:rsidR="00A73EB1" w:rsidRPr="00F368CF" w:rsidRDefault="008C2952" w:rsidP="002419D6">
      <w:pPr>
        <w:spacing w:line="400" w:lineRule="exact"/>
        <w:ind w:firstLineChars="177" w:firstLine="425"/>
        <w:rPr>
          <w:rFonts w:ascii="Times New Roman" w:hAnsi="Times New Roman" w:cs="Times New Roman"/>
          <w:sz w:val="24"/>
          <w:szCs w:val="24"/>
        </w:rPr>
      </w:pPr>
      <w:r w:rsidRPr="00F368CF">
        <w:rPr>
          <w:rFonts w:ascii="Times New Roman" w:hAnsi="Times New Roman" w:cs="Times New Roman"/>
          <w:sz w:val="24"/>
          <w:szCs w:val="24"/>
        </w:rPr>
        <w:t>工程</w:t>
      </w:r>
      <w:r w:rsidR="00A73EB1" w:rsidRPr="00F368CF">
        <w:rPr>
          <w:rFonts w:ascii="Times New Roman" w:hAnsi="Times New Roman" w:cs="Times New Roman"/>
          <w:sz w:val="24"/>
          <w:szCs w:val="24"/>
        </w:rPr>
        <w:t>管理是一门集</w:t>
      </w:r>
      <w:r w:rsidR="00F82D57" w:rsidRPr="00F368CF">
        <w:rPr>
          <w:rFonts w:ascii="Times New Roman" w:hAnsi="Times New Roman" w:cs="Times New Roman"/>
          <w:sz w:val="24"/>
          <w:szCs w:val="24"/>
        </w:rPr>
        <w:t>工程</w:t>
      </w:r>
      <w:r w:rsidR="00A73EB1" w:rsidRPr="00F368CF">
        <w:rPr>
          <w:rFonts w:ascii="Times New Roman" w:hAnsi="Times New Roman" w:cs="Times New Roman"/>
          <w:sz w:val="24"/>
          <w:szCs w:val="24"/>
        </w:rPr>
        <w:t>技术、经济、管理</w:t>
      </w:r>
      <w:r w:rsidR="00F82D57" w:rsidRPr="00F368CF">
        <w:rPr>
          <w:rFonts w:ascii="Times New Roman" w:hAnsi="Times New Roman" w:cs="Times New Roman"/>
          <w:sz w:val="24"/>
          <w:szCs w:val="24"/>
        </w:rPr>
        <w:t>、</w:t>
      </w:r>
      <w:r w:rsidR="00A73EB1" w:rsidRPr="00F368CF">
        <w:rPr>
          <w:rFonts w:ascii="Times New Roman" w:hAnsi="Times New Roman" w:cs="Times New Roman"/>
          <w:sz w:val="24"/>
          <w:szCs w:val="24"/>
        </w:rPr>
        <w:t>相关法律法规</w:t>
      </w:r>
      <w:r w:rsidR="00F82D57" w:rsidRPr="00F368CF">
        <w:rPr>
          <w:rFonts w:ascii="Times New Roman" w:hAnsi="Times New Roman" w:cs="Times New Roman"/>
          <w:sz w:val="24"/>
          <w:szCs w:val="24"/>
        </w:rPr>
        <w:t>及计算机应用</w:t>
      </w:r>
      <w:r w:rsidR="00A73EB1" w:rsidRPr="00F368CF">
        <w:rPr>
          <w:rFonts w:ascii="Times New Roman" w:hAnsi="Times New Roman" w:cs="Times New Roman"/>
          <w:sz w:val="24"/>
          <w:szCs w:val="24"/>
        </w:rPr>
        <w:t>于一体的系统科学，强调与</w:t>
      </w:r>
      <w:r w:rsidR="00F82D57" w:rsidRPr="00F368CF">
        <w:rPr>
          <w:rFonts w:ascii="Times New Roman" w:hAnsi="Times New Roman" w:cs="Times New Roman"/>
          <w:sz w:val="24"/>
          <w:szCs w:val="24"/>
        </w:rPr>
        <w:t>工程</w:t>
      </w:r>
      <w:r w:rsidR="00F368CF">
        <w:rPr>
          <w:rFonts w:ascii="Times New Roman" w:hAnsi="Times New Roman" w:cs="Times New Roman"/>
          <w:sz w:val="24"/>
          <w:szCs w:val="24"/>
        </w:rPr>
        <w:t>实践</w:t>
      </w:r>
      <w:r w:rsidR="004A7FB6">
        <w:rPr>
          <w:rFonts w:ascii="Times New Roman" w:hAnsi="Times New Roman" w:cs="Times New Roman" w:hint="eastAsia"/>
          <w:sz w:val="24"/>
          <w:szCs w:val="24"/>
        </w:rPr>
        <w:t>的</w:t>
      </w:r>
      <w:r w:rsidR="00F368CF">
        <w:rPr>
          <w:rFonts w:ascii="Times New Roman" w:hAnsi="Times New Roman" w:cs="Times New Roman"/>
          <w:sz w:val="24"/>
          <w:szCs w:val="24"/>
        </w:rPr>
        <w:t>紧密</w:t>
      </w:r>
      <w:r w:rsidR="00A73EB1" w:rsidRPr="00F368CF">
        <w:rPr>
          <w:rFonts w:ascii="Times New Roman" w:hAnsi="Times New Roman" w:cs="Times New Roman"/>
          <w:sz w:val="24"/>
          <w:szCs w:val="24"/>
        </w:rPr>
        <w:t>结合，运用科学理论与管理方法对</w:t>
      </w:r>
      <w:r w:rsidR="00F82D57" w:rsidRPr="00F368CF">
        <w:rPr>
          <w:rFonts w:ascii="Times New Roman" w:hAnsi="Times New Roman" w:cs="Times New Roman"/>
          <w:sz w:val="24"/>
          <w:szCs w:val="24"/>
        </w:rPr>
        <w:t>工程</w:t>
      </w:r>
      <w:r w:rsidR="00A73EB1" w:rsidRPr="00F368CF">
        <w:rPr>
          <w:rFonts w:ascii="Times New Roman" w:hAnsi="Times New Roman" w:cs="Times New Roman"/>
          <w:sz w:val="24"/>
          <w:szCs w:val="24"/>
        </w:rPr>
        <w:t>管理中的各种问题进行系统规划、设计、优化、控制和评价，是一门以提高</w:t>
      </w:r>
      <w:r w:rsidR="00F82D57" w:rsidRPr="00F368CF">
        <w:rPr>
          <w:rFonts w:ascii="Times New Roman" w:hAnsi="Times New Roman" w:cs="Times New Roman"/>
          <w:sz w:val="24"/>
          <w:szCs w:val="24"/>
        </w:rPr>
        <w:t>工程</w:t>
      </w:r>
      <w:r w:rsidR="00A73EB1" w:rsidRPr="00F368CF">
        <w:rPr>
          <w:rFonts w:ascii="Times New Roman" w:hAnsi="Times New Roman" w:cs="Times New Roman"/>
          <w:sz w:val="24"/>
          <w:szCs w:val="24"/>
        </w:rPr>
        <w:t>管理水平并获得最佳经济效益和社会效益为目标的综合性管理学科。</w:t>
      </w:r>
    </w:p>
    <w:p w:rsidR="00A73EB1" w:rsidRPr="00F368CF" w:rsidRDefault="00F82D57" w:rsidP="005F32E4">
      <w:pPr>
        <w:spacing w:line="400" w:lineRule="exact"/>
        <w:ind w:firstLineChars="177" w:firstLine="425"/>
        <w:rPr>
          <w:rFonts w:ascii="Times New Roman" w:hAnsi="Times New Roman" w:cs="Times New Roman"/>
          <w:sz w:val="24"/>
          <w:szCs w:val="24"/>
        </w:rPr>
      </w:pPr>
      <w:r w:rsidRPr="00F368CF">
        <w:rPr>
          <w:rFonts w:ascii="Times New Roman" w:hAnsi="Times New Roman" w:cs="Times New Roman"/>
          <w:sz w:val="24"/>
          <w:szCs w:val="24"/>
        </w:rPr>
        <w:t>工程</w:t>
      </w:r>
      <w:r w:rsidR="00A73EB1" w:rsidRPr="00F368CF">
        <w:rPr>
          <w:rFonts w:ascii="Times New Roman" w:hAnsi="Times New Roman" w:cs="Times New Roman"/>
          <w:sz w:val="24"/>
          <w:szCs w:val="24"/>
        </w:rPr>
        <w:t>管理是实践性和</w:t>
      </w:r>
      <w:r w:rsidR="0039350C" w:rsidRPr="00F368CF">
        <w:rPr>
          <w:rFonts w:ascii="Times New Roman" w:hAnsi="Times New Roman" w:cs="Times New Roman"/>
          <w:sz w:val="24"/>
          <w:szCs w:val="24"/>
        </w:rPr>
        <w:t>操作性很强的专业领域，为培养今后能够独立承担</w:t>
      </w:r>
      <w:r w:rsidR="009268E5" w:rsidRPr="00F368CF">
        <w:rPr>
          <w:rFonts w:ascii="Times New Roman" w:hAnsi="Times New Roman" w:cs="Times New Roman"/>
          <w:sz w:val="24"/>
          <w:szCs w:val="24"/>
        </w:rPr>
        <w:t>工程从</w:t>
      </w:r>
      <w:r w:rsidR="0039350C" w:rsidRPr="00F368CF">
        <w:rPr>
          <w:rFonts w:ascii="Times New Roman" w:hAnsi="Times New Roman" w:cs="Times New Roman"/>
          <w:sz w:val="24"/>
          <w:szCs w:val="24"/>
        </w:rPr>
        <w:t>策划、决策、实施与控制、诊断与评估等工程</w:t>
      </w:r>
      <w:r w:rsidR="009268E5" w:rsidRPr="00F368CF">
        <w:rPr>
          <w:rFonts w:ascii="Times New Roman" w:hAnsi="Times New Roman" w:cs="Times New Roman"/>
          <w:sz w:val="24"/>
          <w:szCs w:val="24"/>
        </w:rPr>
        <w:t>全过程</w:t>
      </w:r>
      <w:r w:rsidR="00A73EB1" w:rsidRPr="00F368CF">
        <w:rPr>
          <w:rFonts w:ascii="Times New Roman" w:hAnsi="Times New Roman" w:cs="Times New Roman"/>
          <w:sz w:val="24"/>
          <w:szCs w:val="24"/>
        </w:rPr>
        <w:t>管理工作，且具有较强分析问题和解决问题能力的高层次应用型、开发型、复合型管理人才，专业实践是必不可少的一个重要培养环节</w:t>
      </w:r>
      <w:r w:rsidR="00F368CF">
        <w:rPr>
          <w:rFonts w:ascii="Times New Roman" w:hAnsi="Times New Roman" w:cs="Times New Roman" w:hint="eastAsia"/>
          <w:sz w:val="24"/>
          <w:szCs w:val="24"/>
        </w:rPr>
        <w:t>。</w:t>
      </w:r>
      <w:r w:rsidR="00A73EB1" w:rsidRPr="00F368CF">
        <w:rPr>
          <w:rFonts w:ascii="Times New Roman" w:hAnsi="Times New Roman" w:cs="Times New Roman"/>
          <w:sz w:val="24"/>
          <w:szCs w:val="24"/>
        </w:rPr>
        <w:t>通过将</w:t>
      </w:r>
      <w:r w:rsidR="0039350C" w:rsidRPr="00F368CF">
        <w:rPr>
          <w:rFonts w:ascii="Times New Roman" w:hAnsi="Times New Roman" w:cs="Times New Roman"/>
          <w:sz w:val="24"/>
          <w:szCs w:val="24"/>
        </w:rPr>
        <w:t>工程管理</w:t>
      </w:r>
      <w:r w:rsidR="0014398F" w:rsidRPr="00F368CF">
        <w:rPr>
          <w:rFonts w:ascii="Times New Roman" w:hAnsi="Times New Roman" w:cs="Times New Roman"/>
          <w:sz w:val="24"/>
          <w:szCs w:val="24"/>
        </w:rPr>
        <w:t>硕士</w:t>
      </w:r>
      <w:r w:rsidR="00A73EB1" w:rsidRPr="00F368CF">
        <w:rPr>
          <w:rFonts w:ascii="Times New Roman" w:hAnsi="Times New Roman" w:cs="Times New Roman"/>
          <w:sz w:val="24"/>
          <w:szCs w:val="24"/>
        </w:rPr>
        <w:t>研究生安排到</w:t>
      </w:r>
      <w:r w:rsidR="004A7FB6">
        <w:rPr>
          <w:rFonts w:ascii="Times New Roman" w:hAnsi="Times New Roman" w:cs="Times New Roman" w:hint="eastAsia"/>
          <w:sz w:val="24"/>
          <w:szCs w:val="24"/>
        </w:rPr>
        <w:t>建设</w:t>
      </w:r>
      <w:r w:rsidR="00A73EB1" w:rsidRPr="00F368CF">
        <w:rPr>
          <w:rFonts w:ascii="Times New Roman" w:hAnsi="Times New Roman" w:cs="Times New Roman"/>
          <w:sz w:val="24"/>
          <w:szCs w:val="24"/>
        </w:rPr>
        <w:t>企业等</w:t>
      </w:r>
      <w:r w:rsidR="009268E5" w:rsidRPr="00F368CF">
        <w:rPr>
          <w:rFonts w:ascii="Times New Roman" w:hAnsi="Times New Roman" w:cs="Times New Roman"/>
          <w:sz w:val="24"/>
          <w:szCs w:val="24"/>
        </w:rPr>
        <w:t>工程实践环境中进行锻炼，能够增强研究生对工程</w:t>
      </w:r>
      <w:r w:rsidR="00A73EB1" w:rsidRPr="00F368CF">
        <w:rPr>
          <w:rFonts w:ascii="Times New Roman" w:hAnsi="Times New Roman" w:cs="Times New Roman"/>
          <w:sz w:val="24"/>
          <w:szCs w:val="24"/>
        </w:rPr>
        <w:t>管理的认知能力，帮助研究生将所学的科学理论与实际的工程应用相结合，提高其研究和解决实际问题的能力。</w:t>
      </w:r>
    </w:p>
    <w:p w:rsidR="00A73EB1" w:rsidRPr="00F368CF" w:rsidRDefault="00A73EB1" w:rsidP="00985911">
      <w:pPr>
        <w:spacing w:beforeLines="50" w:before="156" w:afterLines="50" w:after="156"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二、专业实践内容与要求</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1</w:t>
      </w:r>
      <w:r w:rsidRPr="00F368CF">
        <w:rPr>
          <w:rFonts w:ascii="Times New Roman" w:hAnsi="Times New Roman" w:cs="Times New Roman"/>
          <w:sz w:val="24"/>
          <w:szCs w:val="24"/>
        </w:rPr>
        <w:t>）华北电力大学</w:t>
      </w:r>
      <w:r w:rsidR="009268E5" w:rsidRPr="00F368CF">
        <w:rPr>
          <w:rFonts w:ascii="Times New Roman" w:hAnsi="Times New Roman" w:cs="Times New Roman"/>
          <w:sz w:val="24"/>
          <w:szCs w:val="24"/>
        </w:rPr>
        <w:t>工程管理硕士（</w:t>
      </w:r>
      <w:r w:rsidR="009268E5" w:rsidRPr="00F368CF">
        <w:rPr>
          <w:rFonts w:ascii="Times New Roman" w:hAnsi="Times New Roman" w:cs="Times New Roman"/>
          <w:sz w:val="24"/>
          <w:szCs w:val="24"/>
        </w:rPr>
        <w:t>MEM</w:t>
      </w:r>
      <w:r w:rsidR="009268E5" w:rsidRPr="00F368CF">
        <w:rPr>
          <w:rFonts w:ascii="Times New Roman" w:hAnsi="Times New Roman" w:cs="Times New Roman"/>
          <w:sz w:val="24"/>
          <w:szCs w:val="24"/>
        </w:rPr>
        <w:t>）专业学位</w:t>
      </w:r>
      <w:r w:rsidRPr="00F368CF">
        <w:rPr>
          <w:rFonts w:ascii="Times New Roman" w:hAnsi="Times New Roman" w:cs="Times New Roman"/>
          <w:sz w:val="24"/>
          <w:szCs w:val="24"/>
        </w:rPr>
        <w:t>实践宜紧密结合华北电力大学的电力特色，选择</w:t>
      </w:r>
      <w:r w:rsidR="002D1BEF" w:rsidRPr="00F368CF">
        <w:rPr>
          <w:rFonts w:ascii="Times New Roman" w:hAnsi="Times New Roman" w:cs="Times New Roman"/>
          <w:sz w:val="24"/>
          <w:szCs w:val="24"/>
        </w:rPr>
        <w:t>工程</w:t>
      </w:r>
      <w:r w:rsidRPr="00F368CF">
        <w:rPr>
          <w:rFonts w:ascii="Times New Roman" w:hAnsi="Times New Roman" w:cs="Times New Roman"/>
          <w:sz w:val="24"/>
          <w:szCs w:val="24"/>
        </w:rPr>
        <w:t>项目背景明确，应</w:t>
      </w:r>
      <w:r w:rsidR="00906133" w:rsidRPr="00F368CF">
        <w:rPr>
          <w:rFonts w:ascii="Times New Roman" w:hAnsi="Times New Roman" w:cs="Times New Roman"/>
          <w:sz w:val="24"/>
          <w:szCs w:val="24"/>
        </w:rPr>
        <w:t>用性较强的校外实践单位进行。专业实践的内容主要集中在电力工程建设</w:t>
      </w:r>
      <w:r w:rsidRPr="00F368CF">
        <w:rPr>
          <w:rFonts w:ascii="Times New Roman" w:hAnsi="Times New Roman" w:cs="Times New Roman"/>
          <w:sz w:val="24"/>
          <w:szCs w:val="24"/>
        </w:rPr>
        <w:t>管理、</w:t>
      </w:r>
      <w:r w:rsidR="00354FBD" w:rsidRPr="00F368CF">
        <w:rPr>
          <w:rFonts w:ascii="Times New Roman" w:hAnsi="Times New Roman" w:cs="Times New Roman"/>
          <w:sz w:val="24"/>
          <w:szCs w:val="24"/>
        </w:rPr>
        <w:t>能源工程</w:t>
      </w:r>
      <w:r w:rsidR="00906133" w:rsidRPr="00F368CF">
        <w:rPr>
          <w:rFonts w:ascii="Times New Roman" w:hAnsi="Times New Roman" w:cs="Times New Roman"/>
          <w:sz w:val="24"/>
          <w:szCs w:val="24"/>
        </w:rPr>
        <w:t>建设</w:t>
      </w:r>
      <w:r w:rsidR="00354FBD" w:rsidRPr="00F368CF">
        <w:rPr>
          <w:rFonts w:ascii="Times New Roman" w:hAnsi="Times New Roman" w:cs="Times New Roman"/>
          <w:sz w:val="24"/>
          <w:szCs w:val="24"/>
        </w:rPr>
        <w:t>管理、</w:t>
      </w:r>
      <w:r w:rsidRPr="00F368CF">
        <w:rPr>
          <w:rFonts w:ascii="Times New Roman" w:hAnsi="Times New Roman" w:cs="Times New Roman"/>
          <w:sz w:val="24"/>
          <w:szCs w:val="24"/>
        </w:rPr>
        <w:t>工程项目技术</w:t>
      </w:r>
      <w:r w:rsidR="00BD109D" w:rsidRPr="00F368CF">
        <w:rPr>
          <w:rFonts w:ascii="Times New Roman" w:hAnsi="Times New Roman" w:cs="Times New Roman"/>
          <w:sz w:val="24"/>
          <w:szCs w:val="24"/>
        </w:rPr>
        <w:t>管理</w:t>
      </w:r>
      <w:r w:rsidR="00906133" w:rsidRPr="00F368CF">
        <w:rPr>
          <w:rFonts w:ascii="Times New Roman" w:hAnsi="Times New Roman" w:cs="Times New Roman"/>
          <w:sz w:val="24"/>
          <w:szCs w:val="24"/>
        </w:rPr>
        <w:t>与开发、项目筹划决策</w:t>
      </w:r>
      <w:r w:rsidRPr="00F368CF">
        <w:rPr>
          <w:rFonts w:ascii="Times New Roman" w:hAnsi="Times New Roman" w:cs="Times New Roman"/>
          <w:sz w:val="24"/>
          <w:szCs w:val="24"/>
        </w:rPr>
        <w:t>、项目投资与评价、</w:t>
      </w:r>
      <w:r w:rsidR="00BD109D" w:rsidRPr="00F368CF">
        <w:rPr>
          <w:rFonts w:ascii="Times New Roman" w:hAnsi="Times New Roman" w:cs="Times New Roman"/>
          <w:sz w:val="24"/>
          <w:szCs w:val="24"/>
        </w:rPr>
        <w:t>产品设备</w:t>
      </w:r>
      <w:r w:rsidR="007E4E01" w:rsidRPr="00F368CF">
        <w:rPr>
          <w:rFonts w:ascii="Times New Roman" w:hAnsi="Times New Roman" w:cs="Times New Roman"/>
          <w:sz w:val="24"/>
          <w:szCs w:val="24"/>
        </w:rPr>
        <w:t>过程管理和</w:t>
      </w:r>
      <w:r w:rsidRPr="00F368CF">
        <w:rPr>
          <w:rFonts w:ascii="Times New Roman" w:hAnsi="Times New Roman" w:cs="Times New Roman"/>
          <w:sz w:val="24"/>
          <w:szCs w:val="24"/>
        </w:rPr>
        <w:t>其它领域的</w:t>
      </w:r>
      <w:r w:rsidR="00906133" w:rsidRPr="00F368CF">
        <w:rPr>
          <w:rFonts w:ascii="Times New Roman" w:hAnsi="Times New Roman" w:cs="Times New Roman"/>
          <w:sz w:val="24"/>
          <w:szCs w:val="24"/>
        </w:rPr>
        <w:t>工程建设</w:t>
      </w:r>
      <w:r w:rsidRPr="00F368CF">
        <w:rPr>
          <w:rFonts w:ascii="Times New Roman" w:hAnsi="Times New Roman" w:cs="Times New Roman"/>
          <w:sz w:val="24"/>
          <w:szCs w:val="24"/>
        </w:rPr>
        <w:t>管理等方面。</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2</w:t>
      </w:r>
      <w:r w:rsidRPr="00F368CF">
        <w:rPr>
          <w:rFonts w:ascii="Times New Roman" w:hAnsi="Times New Roman" w:cs="Times New Roman"/>
          <w:sz w:val="24"/>
          <w:szCs w:val="24"/>
        </w:rPr>
        <w:t>）</w:t>
      </w:r>
      <w:r w:rsidR="0069012A" w:rsidRPr="00F368CF">
        <w:rPr>
          <w:rFonts w:ascii="Times New Roman" w:hAnsi="Times New Roman" w:cs="Times New Roman"/>
          <w:sz w:val="24"/>
          <w:szCs w:val="24"/>
        </w:rPr>
        <w:t>工程管理硕士（</w:t>
      </w:r>
      <w:r w:rsidR="0069012A" w:rsidRPr="00F368CF">
        <w:rPr>
          <w:rFonts w:ascii="Times New Roman" w:hAnsi="Times New Roman" w:cs="Times New Roman"/>
          <w:sz w:val="24"/>
          <w:szCs w:val="24"/>
        </w:rPr>
        <w:t>MEM</w:t>
      </w:r>
      <w:r w:rsidR="0069012A" w:rsidRPr="00F368CF">
        <w:rPr>
          <w:rFonts w:ascii="Times New Roman" w:hAnsi="Times New Roman" w:cs="Times New Roman"/>
          <w:sz w:val="24"/>
          <w:szCs w:val="24"/>
        </w:rPr>
        <w:t>）专业学位</w:t>
      </w:r>
      <w:r w:rsidRPr="00F368CF">
        <w:rPr>
          <w:rFonts w:ascii="Times New Roman" w:hAnsi="Times New Roman" w:cs="Times New Roman"/>
          <w:sz w:val="24"/>
          <w:szCs w:val="24"/>
        </w:rPr>
        <w:t>研究生应在提交专业实践申请表前，通过与导师和意向实践单位沟通协商，明确自身的专业实践方向，既可以选择主要从事项目可研论证、工程设计、工程概预算、项目方案制定与优化、项目招投标、</w:t>
      </w:r>
      <w:r w:rsidR="00B204FB" w:rsidRPr="00F368CF">
        <w:rPr>
          <w:rFonts w:ascii="Times New Roman" w:hAnsi="Times New Roman" w:cs="Times New Roman"/>
          <w:sz w:val="24"/>
          <w:szCs w:val="24"/>
        </w:rPr>
        <w:t>工程</w:t>
      </w:r>
      <w:r w:rsidRPr="00F368CF">
        <w:rPr>
          <w:rFonts w:ascii="Times New Roman" w:hAnsi="Times New Roman" w:cs="Times New Roman"/>
          <w:sz w:val="24"/>
          <w:szCs w:val="24"/>
        </w:rPr>
        <w:t>实施、项目目标控制（如质量、进度、费用、安全、环境等目标控制）、现场管理等业务的施工企业、投资公司、监理单位、设计单位和咨询单位进行实践；也可以侧重技术开发与研究，如选择主要从事工程建设项目规划、调试、建设、运行中重大技术问题研究的科研院所、研发部门进行实践；还可以选择与项目管理密切联系的政府部门、招投标代理机构等各类单位进行专业实践。</w:t>
      </w:r>
    </w:p>
    <w:p w:rsidR="00A73EB1" w:rsidRPr="00F368CF" w:rsidRDefault="00A73EB1" w:rsidP="005F32E4">
      <w:pPr>
        <w:spacing w:line="400" w:lineRule="exact"/>
        <w:ind w:firstLineChars="200" w:firstLine="480"/>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3</w:t>
      </w:r>
      <w:r w:rsidRPr="00F368CF">
        <w:rPr>
          <w:rFonts w:ascii="Times New Roman" w:hAnsi="Times New Roman" w:cs="Times New Roman"/>
          <w:sz w:val="24"/>
          <w:szCs w:val="24"/>
        </w:rPr>
        <w:t>）</w:t>
      </w:r>
      <w:r w:rsidR="0069012A" w:rsidRPr="00F368CF">
        <w:rPr>
          <w:rFonts w:ascii="Times New Roman" w:hAnsi="Times New Roman" w:cs="Times New Roman"/>
          <w:sz w:val="24"/>
          <w:szCs w:val="24"/>
        </w:rPr>
        <w:t>工程管理硕士（</w:t>
      </w:r>
      <w:r w:rsidR="0069012A" w:rsidRPr="00F368CF">
        <w:rPr>
          <w:rFonts w:ascii="Times New Roman" w:hAnsi="Times New Roman" w:cs="Times New Roman"/>
          <w:sz w:val="24"/>
          <w:szCs w:val="24"/>
        </w:rPr>
        <w:t>MEM</w:t>
      </w:r>
      <w:r w:rsidR="0069012A" w:rsidRPr="00F368CF">
        <w:rPr>
          <w:rFonts w:ascii="Times New Roman" w:hAnsi="Times New Roman" w:cs="Times New Roman"/>
          <w:sz w:val="24"/>
          <w:szCs w:val="24"/>
        </w:rPr>
        <w:t>）专业学位</w:t>
      </w:r>
      <w:r w:rsidRPr="00F368CF">
        <w:rPr>
          <w:rFonts w:ascii="Times New Roman" w:hAnsi="Times New Roman" w:cs="Times New Roman"/>
          <w:sz w:val="24"/>
          <w:szCs w:val="24"/>
        </w:rPr>
        <w:t>研究生培养归属院系要结合学科教学和研究平台建设，建立多种形式的专业实践场所，积极提供开展实践教学的条件，为研究生提供多种方式的实践训练机会。同时，要注重吸纳和使用社会资源，与</w:t>
      </w:r>
      <w:r w:rsidRPr="00F368CF">
        <w:rPr>
          <w:rFonts w:ascii="Times New Roman" w:hAnsi="Times New Roman" w:cs="Times New Roman"/>
          <w:sz w:val="24"/>
          <w:szCs w:val="24"/>
        </w:rPr>
        <w:lastRenderedPageBreak/>
        <w:t>企事业单位联合建立培养基地，充分调动企事业单位的积极性，鼓励企事业单位参与研究生培养方案和课程框架的设计与制定，以便更好地为工程实践服务。在可能的情况下，积极争取部分单位提供实习经费或奖学金，推进专业学位研究生培养与用人单位实际需求的紧密联系，积极探索人才培养的供需互动机制。</w:t>
      </w:r>
    </w:p>
    <w:p w:rsidR="00A73EB1" w:rsidRPr="00F368CF" w:rsidRDefault="00A73EB1" w:rsidP="005F32E4">
      <w:pPr>
        <w:spacing w:line="400" w:lineRule="exact"/>
        <w:ind w:firstLineChars="200" w:firstLine="480"/>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4</w:t>
      </w:r>
      <w:r w:rsidRPr="00F368CF">
        <w:rPr>
          <w:rFonts w:ascii="Times New Roman" w:hAnsi="Times New Roman" w:cs="Times New Roman"/>
          <w:sz w:val="24"/>
          <w:szCs w:val="24"/>
        </w:rPr>
        <w:t>）本专业实践应在项目现场或实习单位完成，且专业实践时间不得少于半年。专业实践可采用集中实践和分段实践相结合的方式进行。</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5</w:t>
      </w:r>
      <w:r w:rsidRPr="00F368CF">
        <w:rPr>
          <w:rFonts w:ascii="Times New Roman" w:hAnsi="Times New Roman" w:cs="Times New Roman"/>
          <w:sz w:val="24"/>
          <w:szCs w:val="24"/>
        </w:rPr>
        <w:t>）在专业实践前，导师要指导工程硕士研究生提交实践</w:t>
      </w:r>
      <w:r w:rsidR="00DA79A6" w:rsidRPr="00F368CF">
        <w:rPr>
          <w:rFonts w:ascii="Times New Roman" w:hAnsi="Times New Roman" w:cs="Times New Roman"/>
          <w:sz w:val="24"/>
          <w:szCs w:val="24"/>
        </w:rPr>
        <w:t>计划，要对实践内容提出具体明确的考核要求，并要求学生进行不少于</w:t>
      </w:r>
      <w:r w:rsidR="00DA79A6" w:rsidRPr="00F368CF">
        <w:rPr>
          <w:rFonts w:ascii="Times New Roman" w:hAnsi="Times New Roman" w:cs="Times New Roman"/>
          <w:sz w:val="24"/>
          <w:szCs w:val="24"/>
        </w:rPr>
        <w:t>2</w:t>
      </w:r>
      <w:r w:rsidRPr="00F368CF">
        <w:rPr>
          <w:rFonts w:ascii="Times New Roman" w:hAnsi="Times New Roman" w:cs="Times New Roman"/>
          <w:sz w:val="24"/>
          <w:szCs w:val="24"/>
        </w:rPr>
        <w:t>次的学术交流。专业实践结束后，研究生要每半年撰写字数不少于</w:t>
      </w:r>
      <w:r w:rsidR="00DA79A6" w:rsidRPr="00F368CF">
        <w:rPr>
          <w:rFonts w:ascii="Times New Roman" w:hAnsi="Times New Roman" w:cs="Times New Roman"/>
          <w:sz w:val="24"/>
          <w:szCs w:val="24"/>
        </w:rPr>
        <w:t>6</w:t>
      </w:r>
      <w:r w:rsidRPr="00F368CF">
        <w:rPr>
          <w:rFonts w:ascii="Times New Roman" w:hAnsi="Times New Roman" w:cs="Times New Roman"/>
          <w:sz w:val="24"/>
          <w:szCs w:val="24"/>
        </w:rPr>
        <w:t>000</w:t>
      </w:r>
      <w:r w:rsidRPr="00F368CF">
        <w:rPr>
          <w:rFonts w:ascii="Times New Roman" w:hAnsi="Times New Roman" w:cs="Times New Roman"/>
          <w:sz w:val="24"/>
          <w:szCs w:val="24"/>
        </w:rPr>
        <w:t>字的实践总结报告，并以学术交流的方式进行专题汇报。导师要对研究生的专业实践实行全过程的管理、指导和评价，确保实践教学质量。并依照实践的时间、效果和质量，对通过考核者给予相应的学分。</w:t>
      </w:r>
    </w:p>
    <w:p w:rsidR="00A73EB1" w:rsidRPr="00F368CF" w:rsidRDefault="00A73EB1" w:rsidP="00985911">
      <w:pPr>
        <w:spacing w:beforeLines="50" w:before="156" w:afterLines="50" w:after="156"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三、专业实践组织方式与安排</w:t>
      </w:r>
    </w:p>
    <w:p w:rsidR="00A73EB1" w:rsidRPr="00F368CF" w:rsidRDefault="00A73EB1" w:rsidP="00985911">
      <w:pPr>
        <w:spacing w:beforeLines="50" w:before="156" w:afterLines="50" w:after="156" w:line="400" w:lineRule="exact"/>
        <w:rPr>
          <w:rFonts w:ascii="Times New Roman" w:hAnsi="Times New Roman" w:cs="Times New Roman"/>
          <w:sz w:val="24"/>
          <w:szCs w:val="24"/>
        </w:rPr>
      </w:pPr>
      <w:r w:rsidRPr="00F368CF">
        <w:rPr>
          <w:rFonts w:ascii="Times New Roman" w:hAnsi="Times New Roman" w:cs="Times New Roman"/>
          <w:b/>
          <w:bCs/>
          <w:sz w:val="24"/>
          <w:szCs w:val="24"/>
        </w:rPr>
        <w:t xml:space="preserve">1. </w:t>
      </w:r>
      <w:r w:rsidRPr="00F368CF">
        <w:rPr>
          <w:rFonts w:ascii="Times New Roman" w:hAnsi="Times New Roman" w:cs="Times New Roman"/>
          <w:b/>
          <w:bCs/>
          <w:sz w:val="24"/>
          <w:szCs w:val="24"/>
        </w:rPr>
        <w:t>专业实践组织方式</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1</w:t>
      </w:r>
      <w:r w:rsidRPr="00F368CF">
        <w:rPr>
          <w:rFonts w:ascii="Times New Roman" w:hAnsi="Times New Roman" w:cs="Times New Roman"/>
          <w:sz w:val="24"/>
          <w:szCs w:val="24"/>
        </w:rPr>
        <w:t>）由学校统一组织和选派学生进入学校研究生校外培养基地或研究生工作站进行</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管理专业实践；</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2</w:t>
      </w:r>
      <w:r w:rsidRPr="00F368CF">
        <w:rPr>
          <w:rFonts w:ascii="Times New Roman" w:hAnsi="Times New Roman" w:cs="Times New Roman"/>
          <w:sz w:val="24"/>
          <w:szCs w:val="24"/>
        </w:rPr>
        <w:t>）由导师结合自身所承担的企事业单位科研课题，安排学生到企业现场或实习单位进行</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管理专业实践；</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3</w:t>
      </w:r>
      <w:r w:rsidRPr="00F368CF">
        <w:rPr>
          <w:rFonts w:ascii="Times New Roman" w:hAnsi="Times New Roman" w:cs="Times New Roman"/>
          <w:sz w:val="24"/>
          <w:szCs w:val="24"/>
        </w:rPr>
        <w:t>）</w:t>
      </w:r>
      <w:r w:rsidR="00BB367A" w:rsidRPr="00BB367A">
        <w:rPr>
          <w:rFonts w:ascii="Times New Roman" w:hAnsi="Times New Roman" w:cs="Times New Roman"/>
          <w:sz w:val="24"/>
          <w:szCs w:val="24"/>
        </w:rPr>
        <w:t>联系与所学专业对口的企事业单位进行实践</w:t>
      </w:r>
      <w:r w:rsidRPr="00F368CF">
        <w:rPr>
          <w:rFonts w:ascii="Times New Roman" w:hAnsi="Times New Roman" w:cs="Times New Roman"/>
          <w:sz w:val="24"/>
          <w:szCs w:val="24"/>
        </w:rPr>
        <w:t>；</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4</w:t>
      </w:r>
      <w:r w:rsidRPr="00F368CF">
        <w:rPr>
          <w:rFonts w:ascii="Times New Roman" w:hAnsi="Times New Roman" w:cs="Times New Roman"/>
          <w:sz w:val="24"/>
          <w:szCs w:val="24"/>
        </w:rPr>
        <w:t>）进入重点实验室、工程技术中心、科研院所等校内实践基地，参与导师与</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管理相关的科研项目及项目现场调研与实践。</w:t>
      </w:r>
    </w:p>
    <w:p w:rsidR="00A73EB1" w:rsidRPr="00F368CF" w:rsidRDefault="00A73EB1" w:rsidP="00985911">
      <w:pPr>
        <w:spacing w:beforeLines="50" w:before="156" w:afterLines="50" w:after="156" w:line="400" w:lineRule="exact"/>
        <w:rPr>
          <w:rFonts w:ascii="Times New Roman" w:hAnsi="Times New Roman" w:cs="Times New Roman"/>
          <w:b/>
          <w:bCs/>
          <w:sz w:val="24"/>
          <w:szCs w:val="24"/>
        </w:rPr>
      </w:pPr>
      <w:r w:rsidRPr="00F368CF">
        <w:rPr>
          <w:rFonts w:ascii="Times New Roman" w:hAnsi="Times New Roman" w:cs="Times New Roman"/>
          <w:b/>
          <w:bCs/>
          <w:sz w:val="24"/>
          <w:szCs w:val="24"/>
        </w:rPr>
        <w:t xml:space="preserve">2. </w:t>
      </w:r>
      <w:r w:rsidRPr="00F368CF">
        <w:rPr>
          <w:rFonts w:ascii="Times New Roman" w:hAnsi="Times New Roman" w:cs="Times New Roman"/>
          <w:b/>
          <w:bCs/>
          <w:sz w:val="24"/>
          <w:szCs w:val="24"/>
        </w:rPr>
        <w:t>专业实践安排</w:t>
      </w:r>
    </w:p>
    <w:p w:rsidR="00A73EB1" w:rsidRPr="00F368CF" w:rsidRDefault="00DA79A6" w:rsidP="005F32E4">
      <w:pPr>
        <w:spacing w:line="400" w:lineRule="exact"/>
        <w:ind w:firstLineChars="200" w:firstLine="480"/>
        <w:rPr>
          <w:rFonts w:ascii="Times New Roman" w:hAnsi="Times New Roman" w:cs="Times New Roman"/>
          <w:sz w:val="24"/>
          <w:szCs w:val="24"/>
        </w:rPr>
      </w:pPr>
      <w:r w:rsidRPr="00F368CF">
        <w:rPr>
          <w:rFonts w:ascii="Times New Roman" w:hAnsi="Times New Roman" w:cs="Times New Roman"/>
          <w:sz w:val="24"/>
          <w:szCs w:val="24"/>
        </w:rPr>
        <w:t>华北电力大学工程</w:t>
      </w:r>
      <w:r w:rsidR="00A73EB1" w:rsidRPr="00F368CF">
        <w:rPr>
          <w:rFonts w:ascii="Times New Roman" w:hAnsi="Times New Roman" w:cs="Times New Roman"/>
          <w:sz w:val="24"/>
          <w:szCs w:val="24"/>
        </w:rPr>
        <w:t>管理</w:t>
      </w:r>
      <w:r w:rsidRPr="00F368CF">
        <w:rPr>
          <w:rFonts w:ascii="Times New Roman" w:hAnsi="Times New Roman" w:cs="Times New Roman"/>
          <w:sz w:val="24"/>
          <w:szCs w:val="24"/>
        </w:rPr>
        <w:t>硕士（</w:t>
      </w:r>
      <w:r w:rsidRPr="00F368CF">
        <w:rPr>
          <w:rFonts w:ascii="Times New Roman" w:hAnsi="Times New Roman" w:cs="Times New Roman"/>
          <w:sz w:val="24"/>
          <w:szCs w:val="24"/>
        </w:rPr>
        <w:t>MEM</w:t>
      </w:r>
      <w:r w:rsidRPr="00F368CF">
        <w:rPr>
          <w:rFonts w:ascii="Times New Roman" w:hAnsi="Times New Roman" w:cs="Times New Roman"/>
          <w:sz w:val="24"/>
          <w:szCs w:val="24"/>
        </w:rPr>
        <w:t>）</w:t>
      </w:r>
      <w:r w:rsidR="00A73EB1" w:rsidRPr="00F368CF">
        <w:rPr>
          <w:rFonts w:ascii="Times New Roman" w:hAnsi="Times New Roman" w:cs="Times New Roman"/>
          <w:sz w:val="24"/>
          <w:szCs w:val="24"/>
        </w:rPr>
        <w:t>专业</w:t>
      </w:r>
      <w:r w:rsidRPr="00F368CF">
        <w:rPr>
          <w:rFonts w:ascii="Times New Roman" w:hAnsi="Times New Roman" w:cs="Times New Roman"/>
          <w:sz w:val="24"/>
          <w:szCs w:val="24"/>
        </w:rPr>
        <w:t>学位研究生</w:t>
      </w:r>
      <w:r w:rsidR="00A73EB1" w:rsidRPr="00F368CF">
        <w:rPr>
          <w:rFonts w:ascii="Times New Roman" w:hAnsi="Times New Roman" w:cs="Times New Roman"/>
          <w:sz w:val="24"/>
          <w:szCs w:val="24"/>
        </w:rPr>
        <w:t>实践采用集中实践与分段实践相结合的方式进行。</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研究生培养的第一学年为分段实践阶段</w:t>
      </w:r>
      <w:r w:rsidR="00F368CF">
        <w:rPr>
          <w:rFonts w:ascii="Times New Roman" w:hAnsi="Times New Roman" w:cs="Times New Roman" w:hint="eastAsia"/>
          <w:sz w:val="24"/>
          <w:szCs w:val="24"/>
        </w:rPr>
        <w:t>，</w:t>
      </w:r>
      <w:r w:rsidRPr="00F368CF">
        <w:rPr>
          <w:rFonts w:ascii="Times New Roman" w:hAnsi="Times New Roman" w:cs="Times New Roman"/>
          <w:sz w:val="24"/>
          <w:szCs w:val="24"/>
        </w:rPr>
        <w:t>分段实践时间不得少于半年。在研究生专业课程学有余力的前提下，导师可充分利用学校的各级重点实验室、工程中心、实践教学中心、科研院所等校内实践教学基地，结合学生专业选修课程内容和即将进行的毕业论文研究方向，有目的地指导研究生进行相应的专业实践训练。</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研究生培养的第二学年为集中实践阶段，集中实践时间不得少于一年。校、企双导师结合研究方向、学位论文形式和企业生产特点，与研究生共同制定详细的实践计划和目标要求，参与科研或工程项目、技术岗位锻炼、管理岗位锻炼、</w:t>
      </w:r>
      <w:r w:rsidRPr="00F368CF">
        <w:rPr>
          <w:rFonts w:ascii="Times New Roman" w:hAnsi="Times New Roman" w:cs="Times New Roman"/>
          <w:sz w:val="24"/>
          <w:szCs w:val="24"/>
        </w:rPr>
        <w:lastRenderedPageBreak/>
        <w:t>工程实践以及其它形式的</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管理专业实践等。</w:t>
      </w:r>
    </w:p>
    <w:p w:rsidR="00A73EB1" w:rsidRPr="00F368CF" w:rsidRDefault="00A73EB1" w:rsidP="00985911">
      <w:pPr>
        <w:spacing w:beforeLines="50" w:before="156" w:afterLines="50" w:after="156"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四、专业实践考核</w:t>
      </w:r>
    </w:p>
    <w:p w:rsidR="00A73EB1" w:rsidRPr="00F368CF" w:rsidRDefault="00A73EB1" w:rsidP="00985911">
      <w:pPr>
        <w:spacing w:beforeLines="50" w:before="156" w:afterLines="50" w:after="156" w:line="400" w:lineRule="exact"/>
        <w:rPr>
          <w:rFonts w:ascii="Times New Roman" w:hAnsi="Times New Roman" w:cs="Times New Roman"/>
          <w:b/>
          <w:bCs/>
          <w:sz w:val="24"/>
          <w:szCs w:val="24"/>
        </w:rPr>
      </w:pPr>
      <w:r w:rsidRPr="00F368CF">
        <w:rPr>
          <w:rFonts w:ascii="Times New Roman" w:hAnsi="Times New Roman" w:cs="Times New Roman"/>
          <w:b/>
          <w:bCs/>
          <w:sz w:val="24"/>
          <w:szCs w:val="24"/>
        </w:rPr>
        <w:t xml:space="preserve">1. </w:t>
      </w:r>
      <w:r w:rsidRPr="00F368CF">
        <w:rPr>
          <w:rFonts w:ascii="Times New Roman" w:hAnsi="Times New Roman" w:cs="Times New Roman"/>
          <w:b/>
          <w:bCs/>
          <w:sz w:val="24"/>
          <w:szCs w:val="24"/>
        </w:rPr>
        <w:t>专业实践考核内容</w:t>
      </w:r>
    </w:p>
    <w:p w:rsidR="00A73EB1" w:rsidRPr="00F368CF" w:rsidRDefault="00A73EB1" w:rsidP="00985911">
      <w:pPr>
        <w:spacing w:beforeLines="50" w:before="156" w:line="400" w:lineRule="exact"/>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t>（</w:t>
      </w:r>
      <w:r w:rsidRPr="00F368CF">
        <w:rPr>
          <w:rFonts w:ascii="Times New Roman" w:eastAsia="楷体" w:hAnsi="Times New Roman" w:cs="Times New Roman"/>
          <w:b/>
          <w:bCs/>
          <w:sz w:val="24"/>
          <w:szCs w:val="24"/>
        </w:rPr>
        <w:t>1</w:t>
      </w:r>
      <w:r w:rsidRPr="00F368CF">
        <w:rPr>
          <w:rFonts w:ascii="Times New Roman" w:eastAsia="楷体" w:hAnsi="Times New Roman" w:cs="Times New Roman"/>
          <w:b/>
          <w:bCs/>
          <w:sz w:val="24"/>
          <w:szCs w:val="24"/>
        </w:rPr>
        <w:t>）专业实践态度考核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专业实践态度考核包含专业实践计划考核和纪律与考勤考核两部分。前者主要考核研究生的专业实践计划内容与</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管理领域的相关度，专业实践计划时间安排是否充足合理；后者主要考核研究生在校外实践单位的考勤情况及校外实践单位或校企双导师对研究生专业实践工作态度的反馈意见。</w:t>
      </w:r>
    </w:p>
    <w:p w:rsidR="00A73EB1" w:rsidRPr="00F368CF" w:rsidRDefault="00A73EB1" w:rsidP="00C766BE">
      <w:pPr>
        <w:spacing w:line="400" w:lineRule="exact"/>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t>（</w:t>
      </w:r>
      <w:r w:rsidRPr="00F368CF">
        <w:rPr>
          <w:rFonts w:ascii="Times New Roman" w:eastAsia="楷体" w:hAnsi="Times New Roman" w:cs="Times New Roman"/>
          <w:b/>
          <w:bCs/>
          <w:sz w:val="24"/>
          <w:szCs w:val="24"/>
        </w:rPr>
        <w:t>2</w:t>
      </w:r>
      <w:r w:rsidRPr="00F368CF">
        <w:rPr>
          <w:rFonts w:ascii="Times New Roman" w:eastAsia="楷体" w:hAnsi="Times New Roman" w:cs="Times New Roman"/>
          <w:b/>
          <w:bCs/>
          <w:sz w:val="24"/>
          <w:szCs w:val="24"/>
        </w:rPr>
        <w:t>）专业实践表现考核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 xml:space="preserve">1) </w:t>
      </w:r>
      <w:r w:rsidRPr="00F368CF">
        <w:rPr>
          <w:rFonts w:ascii="Times New Roman" w:hAnsi="Times New Roman" w:cs="Times New Roman"/>
          <w:sz w:val="24"/>
          <w:szCs w:val="24"/>
        </w:rPr>
        <w:t>本专业学位研究生于第一学年末或第二学年初填写</w:t>
      </w:r>
      <w:r w:rsidR="009B5E2F">
        <w:rPr>
          <w:rFonts w:ascii="Times New Roman" w:hAnsi="Times New Roman" w:cs="Times New Roman" w:hint="eastAsia"/>
          <w:sz w:val="24"/>
          <w:szCs w:val="24"/>
        </w:rPr>
        <w:t>“</w:t>
      </w:r>
      <w:r w:rsidRPr="00F368CF">
        <w:rPr>
          <w:rFonts w:ascii="Times New Roman" w:hAnsi="Times New Roman" w:cs="Times New Roman"/>
          <w:sz w:val="24"/>
          <w:szCs w:val="24"/>
        </w:rPr>
        <w:t>华北电力大学硕士专业学位研究生专业实践计划表</w:t>
      </w:r>
      <w:r w:rsidR="009B5E2F">
        <w:rPr>
          <w:rFonts w:ascii="Times New Roman" w:hAnsi="Times New Roman" w:cs="Times New Roman" w:hint="eastAsia"/>
          <w:sz w:val="24"/>
          <w:szCs w:val="24"/>
        </w:rPr>
        <w:t>”</w:t>
      </w:r>
      <w:r w:rsidRPr="00F368CF">
        <w:rPr>
          <w:rFonts w:ascii="Times New Roman" w:hAnsi="Times New Roman" w:cs="Times New Roman"/>
          <w:sz w:val="24"/>
          <w:szCs w:val="24"/>
        </w:rPr>
        <w:t>，导师及学院审核其专业实践的企业、实践内容及时间安排等是否符合要求，并根据其专业实践的可行性、创新性、针对性等考核目标对研究生的专业实践进行前期考核。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 xml:space="preserve">2) </w:t>
      </w:r>
      <w:r w:rsidRPr="00F368CF">
        <w:rPr>
          <w:rFonts w:ascii="Times New Roman" w:hAnsi="Times New Roman" w:cs="Times New Roman"/>
          <w:sz w:val="24"/>
          <w:szCs w:val="24"/>
        </w:rPr>
        <w:t>研究生参加专业实践活动期间，应填写</w:t>
      </w:r>
      <w:r w:rsidR="009B5E2F">
        <w:rPr>
          <w:rFonts w:ascii="Times New Roman" w:hAnsi="Times New Roman" w:cs="Times New Roman" w:hint="eastAsia"/>
          <w:sz w:val="24"/>
          <w:szCs w:val="24"/>
        </w:rPr>
        <w:t>“</w:t>
      </w:r>
      <w:r w:rsidRPr="00F368CF">
        <w:rPr>
          <w:rFonts w:ascii="Times New Roman" w:hAnsi="Times New Roman" w:cs="Times New Roman"/>
          <w:sz w:val="24"/>
          <w:szCs w:val="24"/>
        </w:rPr>
        <w:t>华北电力大学硕士专业学位研究生专业实践环节</w:t>
      </w:r>
      <w:r w:rsidRPr="00F368CF">
        <w:rPr>
          <w:rFonts w:ascii="Times New Roman" w:hAnsi="Times New Roman" w:cs="Times New Roman"/>
          <w:sz w:val="24"/>
          <w:szCs w:val="24"/>
        </w:rPr>
        <w:t>—</w:t>
      </w:r>
      <w:r w:rsidRPr="00F368CF">
        <w:rPr>
          <w:rFonts w:ascii="Times New Roman" w:hAnsi="Times New Roman" w:cs="Times New Roman"/>
          <w:sz w:val="24"/>
          <w:szCs w:val="24"/>
        </w:rPr>
        <w:t>工作日记</w:t>
      </w:r>
      <w:r w:rsidR="009B5E2F">
        <w:rPr>
          <w:rFonts w:ascii="Times New Roman" w:hAnsi="Times New Roman" w:cs="Times New Roman" w:hint="eastAsia"/>
          <w:sz w:val="24"/>
          <w:szCs w:val="24"/>
        </w:rPr>
        <w:t>”</w:t>
      </w:r>
      <w:r w:rsidRPr="00F368CF">
        <w:rPr>
          <w:rFonts w:ascii="Times New Roman" w:hAnsi="Times New Roman" w:cs="Times New Roman"/>
          <w:sz w:val="24"/>
          <w:szCs w:val="24"/>
        </w:rPr>
        <w:t>，专业实践期间要求研究生每半年撰写</w:t>
      </w:r>
      <w:r w:rsidRPr="00F368CF">
        <w:rPr>
          <w:rFonts w:ascii="Times New Roman" w:hAnsi="Times New Roman" w:cs="Times New Roman"/>
          <w:sz w:val="24"/>
          <w:szCs w:val="24"/>
        </w:rPr>
        <w:t xml:space="preserve"> 1 </w:t>
      </w:r>
      <w:r w:rsidRPr="00F368CF">
        <w:rPr>
          <w:rFonts w:ascii="Times New Roman" w:hAnsi="Times New Roman" w:cs="Times New Roman"/>
          <w:sz w:val="24"/>
          <w:szCs w:val="24"/>
        </w:rPr>
        <w:t>篇不低于</w:t>
      </w:r>
      <w:r w:rsidRPr="00F368CF">
        <w:rPr>
          <w:rFonts w:ascii="Times New Roman" w:hAnsi="Times New Roman" w:cs="Times New Roman"/>
          <w:sz w:val="24"/>
          <w:szCs w:val="24"/>
        </w:rPr>
        <w:t>6000</w:t>
      </w:r>
      <w:r w:rsidRPr="00F368CF">
        <w:rPr>
          <w:rFonts w:ascii="Times New Roman" w:hAnsi="Times New Roman" w:cs="Times New Roman"/>
          <w:sz w:val="24"/>
          <w:szCs w:val="24"/>
        </w:rPr>
        <w:t>字的专业实践总结报告，并在本专业领域内进行不少于</w:t>
      </w:r>
      <w:r w:rsidRPr="00F368CF">
        <w:rPr>
          <w:rFonts w:ascii="Times New Roman" w:hAnsi="Times New Roman" w:cs="Times New Roman"/>
          <w:sz w:val="24"/>
          <w:szCs w:val="24"/>
        </w:rPr>
        <w:t>2</w:t>
      </w:r>
      <w:r w:rsidRPr="00F368CF">
        <w:rPr>
          <w:rFonts w:ascii="Times New Roman" w:hAnsi="Times New Roman" w:cs="Times New Roman"/>
          <w:sz w:val="24"/>
          <w:szCs w:val="24"/>
        </w:rPr>
        <w:t>次的学术交流。由校外实践基地、学院及校内外双导师等至少</w:t>
      </w:r>
      <w:r w:rsidRPr="00F368CF">
        <w:rPr>
          <w:rFonts w:ascii="Times New Roman" w:hAnsi="Times New Roman" w:cs="Times New Roman"/>
          <w:sz w:val="24"/>
          <w:szCs w:val="24"/>
        </w:rPr>
        <w:t>3</w:t>
      </w:r>
      <w:r w:rsidRPr="00F368CF">
        <w:rPr>
          <w:rFonts w:ascii="Times New Roman" w:hAnsi="Times New Roman" w:cs="Times New Roman"/>
          <w:sz w:val="24"/>
          <w:szCs w:val="24"/>
        </w:rPr>
        <w:t>人组成的考核小组对研究生的中期实践汇报工作进行考核。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 xml:space="preserve">3) </w:t>
      </w:r>
      <w:r w:rsidRPr="00F368CF">
        <w:rPr>
          <w:rFonts w:ascii="Times New Roman" w:hAnsi="Times New Roman" w:cs="Times New Roman"/>
          <w:sz w:val="24"/>
          <w:szCs w:val="24"/>
        </w:rPr>
        <w:t>研究生专业实践结束一周内，填写并提交</w:t>
      </w:r>
      <w:r w:rsidR="009B5E2F">
        <w:rPr>
          <w:rFonts w:ascii="Times New Roman" w:hAnsi="Times New Roman" w:cs="Times New Roman" w:hint="eastAsia"/>
          <w:sz w:val="24"/>
          <w:szCs w:val="24"/>
        </w:rPr>
        <w:t>“</w:t>
      </w:r>
      <w:r w:rsidRPr="00F368CF">
        <w:rPr>
          <w:rFonts w:ascii="Times New Roman" w:hAnsi="Times New Roman" w:cs="Times New Roman"/>
          <w:sz w:val="24"/>
          <w:szCs w:val="24"/>
        </w:rPr>
        <w:t>华北电力大学硕士专业学位研究生专业实践环节记录本</w:t>
      </w:r>
      <w:r w:rsidR="009B5E2F">
        <w:rPr>
          <w:rFonts w:ascii="Times New Roman" w:hAnsi="Times New Roman" w:cs="Times New Roman" w:hint="eastAsia"/>
          <w:sz w:val="24"/>
          <w:szCs w:val="24"/>
        </w:rPr>
        <w:t>”</w:t>
      </w:r>
      <w:r w:rsidRPr="00F368CF">
        <w:rPr>
          <w:rFonts w:ascii="Times New Roman" w:hAnsi="Times New Roman" w:cs="Times New Roman"/>
          <w:sz w:val="24"/>
          <w:szCs w:val="24"/>
        </w:rPr>
        <w:t>，由校外实践基地、学院及校内外双导师等至少</w:t>
      </w:r>
      <w:r w:rsidRPr="00F368CF">
        <w:rPr>
          <w:rFonts w:ascii="Times New Roman" w:hAnsi="Times New Roman" w:cs="Times New Roman"/>
          <w:sz w:val="24"/>
          <w:szCs w:val="24"/>
        </w:rPr>
        <w:t>3</w:t>
      </w:r>
      <w:r w:rsidRPr="00F368CF">
        <w:rPr>
          <w:rFonts w:ascii="Times New Roman" w:hAnsi="Times New Roman" w:cs="Times New Roman"/>
          <w:sz w:val="24"/>
          <w:szCs w:val="24"/>
        </w:rPr>
        <w:t>人组成考核小组，根据研究生的汇报工作，结合研究生的专业实践前期及中期考核结果、现场实践单位反馈意见等，按</w:t>
      </w:r>
      <w:r w:rsidR="009B5E2F">
        <w:rPr>
          <w:rFonts w:ascii="Times New Roman" w:hAnsi="Times New Roman" w:cs="Times New Roman" w:hint="eastAsia"/>
          <w:sz w:val="24"/>
          <w:szCs w:val="24"/>
        </w:rPr>
        <w:t>“</w:t>
      </w:r>
      <w:r w:rsidRPr="00F368CF">
        <w:rPr>
          <w:rFonts w:ascii="Times New Roman" w:hAnsi="Times New Roman" w:cs="Times New Roman"/>
          <w:sz w:val="24"/>
          <w:szCs w:val="24"/>
        </w:rPr>
        <w:t>优、良、中、及格和不及格</w:t>
      </w:r>
      <w:r w:rsidR="009B5E2F">
        <w:rPr>
          <w:rFonts w:ascii="Times New Roman" w:hAnsi="Times New Roman" w:cs="Times New Roman" w:hint="eastAsia"/>
          <w:sz w:val="24"/>
          <w:szCs w:val="24"/>
        </w:rPr>
        <w:t>”</w:t>
      </w:r>
      <w:r w:rsidRPr="00F368CF">
        <w:rPr>
          <w:rFonts w:ascii="Times New Roman" w:hAnsi="Times New Roman" w:cs="Times New Roman"/>
          <w:sz w:val="24"/>
          <w:szCs w:val="24"/>
        </w:rPr>
        <w:t>五个等级评定研究生的专业实践成绩。</w:t>
      </w:r>
    </w:p>
    <w:p w:rsidR="00A73EB1" w:rsidRPr="00F368CF" w:rsidRDefault="00A73EB1" w:rsidP="00C766BE">
      <w:pPr>
        <w:spacing w:line="400" w:lineRule="exact"/>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t>（</w:t>
      </w:r>
      <w:r w:rsidRPr="00F368CF">
        <w:rPr>
          <w:rFonts w:ascii="Times New Roman" w:eastAsia="楷体" w:hAnsi="Times New Roman" w:cs="Times New Roman"/>
          <w:b/>
          <w:bCs/>
          <w:sz w:val="24"/>
          <w:szCs w:val="24"/>
        </w:rPr>
        <w:t>3</w:t>
      </w:r>
      <w:r w:rsidRPr="00F368CF">
        <w:rPr>
          <w:rFonts w:ascii="Times New Roman" w:eastAsia="楷体" w:hAnsi="Times New Roman" w:cs="Times New Roman"/>
          <w:b/>
          <w:bCs/>
          <w:sz w:val="24"/>
          <w:szCs w:val="24"/>
        </w:rPr>
        <w:t>）专业实践成果考核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专业实践成果考核包含项目现场或企业实践成果考核和学术科研成果考核两部分。前者主要考核研究生在实践单位完成的专业实践工作量或在项目现场的表现情况；后者主要考核研究生在专业实践期间发表的</w:t>
      </w:r>
      <w:r w:rsidR="008E3CED" w:rsidRPr="00F368CF">
        <w:rPr>
          <w:rFonts w:ascii="Times New Roman" w:hAnsi="Times New Roman" w:cs="Times New Roman"/>
          <w:sz w:val="24"/>
          <w:szCs w:val="24"/>
        </w:rPr>
        <w:t>工程</w:t>
      </w:r>
      <w:r w:rsidRPr="00F368CF">
        <w:rPr>
          <w:rFonts w:ascii="Times New Roman" w:hAnsi="Times New Roman" w:cs="Times New Roman"/>
          <w:sz w:val="24"/>
          <w:szCs w:val="24"/>
        </w:rPr>
        <w:t>管理领域内的学术论文、学术交流汇报成果、获得的科研成果奖等。</w:t>
      </w:r>
    </w:p>
    <w:p w:rsidR="00A73EB1" w:rsidRPr="00F368CF" w:rsidRDefault="00A73EB1" w:rsidP="00985911">
      <w:pPr>
        <w:spacing w:beforeLines="50" w:before="156" w:afterLines="50" w:after="156" w:line="400" w:lineRule="exact"/>
        <w:rPr>
          <w:rFonts w:ascii="Times New Roman" w:hAnsi="Times New Roman" w:cs="Times New Roman"/>
          <w:b/>
          <w:bCs/>
          <w:sz w:val="24"/>
          <w:szCs w:val="24"/>
        </w:rPr>
      </w:pPr>
      <w:r w:rsidRPr="00F368CF">
        <w:rPr>
          <w:rFonts w:ascii="Times New Roman" w:hAnsi="Times New Roman" w:cs="Times New Roman"/>
          <w:b/>
          <w:bCs/>
          <w:sz w:val="24"/>
          <w:szCs w:val="24"/>
        </w:rPr>
        <w:t xml:space="preserve">2. </w:t>
      </w:r>
      <w:r w:rsidRPr="00F368CF">
        <w:rPr>
          <w:rFonts w:ascii="Times New Roman" w:hAnsi="Times New Roman" w:cs="Times New Roman"/>
          <w:b/>
          <w:bCs/>
          <w:sz w:val="24"/>
          <w:szCs w:val="24"/>
        </w:rPr>
        <w:t>专业实践考核评价标准</w:t>
      </w:r>
    </w:p>
    <w:p w:rsidR="00A73EB1" w:rsidRPr="00F368CF" w:rsidRDefault="00A73EB1" w:rsidP="00081307">
      <w:pPr>
        <w:spacing w:line="400" w:lineRule="exact"/>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t>（</w:t>
      </w:r>
      <w:r w:rsidRPr="00F368CF">
        <w:rPr>
          <w:rFonts w:ascii="Times New Roman" w:eastAsia="楷体" w:hAnsi="Times New Roman" w:cs="Times New Roman"/>
          <w:b/>
          <w:bCs/>
          <w:sz w:val="24"/>
          <w:szCs w:val="24"/>
        </w:rPr>
        <w:t>1</w:t>
      </w:r>
      <w:r w:rsidRPr="00F368CF">
        <w:rPr>
          <w:rFonts w:ascii="Times New Roman" w:eastAsia="楷体" w:hAnsi="Times New Roman" w:cs="Times New Roman"/>
          <w:b/>
          <w:bCs/>
          <w:sz w:val="24"/>
          <w:szCs w:val="24"/>
        </w:rPr>
        <w:t>）专业实践考核评价总体要求</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专业实践要深入企事业单位在</w:t>
      </w:r>
      <w:r w:rsidR="008E3CED" w:rsidRPr="00F368CF">
        <w:rPr>
          <w:rFonts w:ascii="Times New Roman" w:hAnsi="Times New Roman" w:cs="Times New Roman"/>
          <w:sz w:val="24"/>
          <w:szCs w:val="24"/>
        </w:rPr>
        <w:t>工程</w:t>
      </w:r>
      <w:r w:rsidRPr="00F368CF">
        <w:rPr>
          <w:rFonts w:ascii="Times New Roman" w:hAnsi="Times New Roman" w:cs="Times New Roman"/>
          <w:sz w:val="24"/>
          <w:szCs w:val="24"/>
        </w:rPr>
        <w:t>管理专业方向上开展工作，应态度认真、工作充实、工作量饱满、实践表现合格并取得相应的实践成果，时间不少于一年。</w:t>
      </w:r>
    </w:p>
    <w:p w:rsidR="00A73EB1" w:rsidRPr="00F368CF" w:rsidRDefault="00A73EB1" w:rsidP="00985911">
      <w:pPr>
        <w:spacing w:afterLines="50" w:after="156" w:line="480" w:lineRule="auto"/>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lastRenderedPageBreak/>
        <w:t>（</w:t>
      </w:r>
      <w:r w:rsidRPr="00F368CF">
        <w:rPr>
          <w:rFonts w:ascii="Times New Roman" w:eastAsia="楷体" w:hAnsi="Times New Roman" w:cs="Times New Roman"/>
          <w:b/>
          <w:bCs/>
          <w:sz w:val="24"/>
          <w:szCs w:val="24"/>
        </w:rPr>
        <w:t>2</w:t>
      </w:r>
      <w:r w:rsidRPr="00F368CF">
        <w:rPr>
          <w:rFonts w:ascii="Times New Roman" w:eastAsia="楷体" w:hAnsi="Times New Roman" w:cs="Times New Roman"/>
          <w:b/>
          <w:bCs/>
          <w:sz w:val="24"/>
          <w:szCs w:val="24"/>
        </w:rPr>
        <w:t>）专业实践考核评价指标</w:t>
      </w:r>
    </w:p>
    <w:tbl>
      <w:tblPr>
        <w:tblW w:w="5264" w:type="pct"/>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184"/>
        <w:gridCol w:w="2410"/>
        <w:gridCol w:w="4536"/>
        <w:gridCol w:w="842"/>
      </w:tblGrid>
      <w:tr w:rsidR="00A73EB1" w:rsidRPr="00F368CF">
        <w:trPr>
          <w:cantSplit/>
          <w:trHeight w:val="763"/>
          <w:tblHeader/>
          <w:jc w:val="center"/>
        </w:trPr>
        <w:tc>
          <w:tcPr>
            <w:tcW w:w="660" w:type="pct"/>
            <w:vAlign w:val="center"/>
          </w:tcPr>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一级</w:t>
            </w:r>
          </w:p>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指标</w:t>
            </w:r>
          </w:p>
        </w:tc>
        <w:tc>
          <w:tcPr>
            <w:tcW w:w="1343" w:type="pct"/>
            <w:vAlign w:val="center"/>
          </w:tcPr>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二级指标</w:t>
            </w:r>
          </w:p>
        </w:tc>
        <w:tc>
          <w:tcPr>
            <w:tcW w:w="2528" w:type="pct"/>
            <w:vAlign w:val="center"/>
          </w:tcPr>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主要观测点</w:t>
            </w:r>
          </w:p>
        </w:tc>
        <w:tc>
          <w:tcPr>
            <w:tcW w:w="469" w:type="pct"/>
            <w:vAlign w:val="center"/>
          </w:tcPr>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参考</w:t>
            </w:r>
          </w:p>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权重</w:t>
            </w:r>
          </w:p>
        </w:tc>
      </w:tr>
      <w:tr w:rsidR="00A73EB1" w:rsidRPr="00F368CF">
        <w:trPr>
          <w:trHeight w:val="627"/>
          <w:jc w:val="center"/>
        </w:trPr>
        <w:tc>
          <w:tcPr>
            <w:tcW w:w="660" w:type="pct"/>
            <w:vMerge w:val="restar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实践态度</w:t>
            </w:r>
          </w:p>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(20</w:t>
            </w:r>
            <w:r w:rsidRPr="00F368CF">
              <w:rPr>
                <w:rFonts w:ascii="Times New Roman" w:hAnsi="Times New Roman" w:cs="Times New Roman"/>
              </w:rPr>
              <w:t>分</w:t>
            </w:r>
            <w:r w:rsidRPr="00F368CF">
              <w:rPr>
                <w:rFonts w:ascii="Times New Roman" w:hAnsi="Times New Roman" w:cs="Times New Roman"/>
              </w:rPr>
              <w:t>)</w:t>
            </w: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1.1 </w:t>
            </w:r>
            <w:r w:rsidRPr="00F368CF">
              <w:rPr>
                <w:rFonts w:ascii="Times New Roman" w:hAnsi="Times New Roman" w:cs="Times New Roman"/>
              </w:rPr>
              <w:t>专业实践计划</w:t>
            </w:r>
          </w:p>
        </w:tc>
        <w:tc>
          <w:tcPr>
            <w:tcW w:w="2528" w:type="pct"/>
            <w:vAlign w:val="center"/>
          </w:tcPr>
          <w:p w:rsidR="00A73EB1" w:rsidRPr="00F368CF" w:rsidRDefault="008E3CED"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专业实践计划内容与工程</w:t>
            </w:r>
            <w:r w:rsidR="00A73EB1" w:rsidRPr="00F368CF">
              <w:rPr>
                <w:rFonts w:ascii="Times New Roman" w:hAnsi="Times New Roman" w:cs="Times New Roman"/>
              </w:rPr>
              <w:t>管理领域的相关度</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专业实践计划时间安排是否充足合理</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0.4</w:t>
            </w:r>
          </w:p>
        </w:tc>
      </w:tr>
      <w:tr w:rsidR="00A73EB1" w:rsidRPr="00F368CF">
        <w:trPr>
          <w:trHeight w:val="686"/>
          <w:jc w:val="center"/>
        </w:trPr>
        <w:tc>
          <w:tcPr>
            <w:tcW w:w="660" w:type="pct"/>
            <w:vMerge/>
            <w:vAlign w:val="center"/>
          </w:tcPr>
          <w:p w:rsidR="00A73EB1" w:rsidRPr="00F368CF" w:rsidRDefault="00A73EB1" w:rsidP="008D03F5">
            <w:pPr>
              <w:rPr>
                <w:rFonts w:ascii="Times New Roman" w:hAnsi="Times New Roman" w:cs="Times New Roman"/>
              </w:rPr>
            </w:pP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1.2 </w:t>
            </w:r>
            <w:r w:rsidRPr="00F368CF">
              <w:rPr>
                <w:rFonts w:ascii="Times New Roman" w:hAnsi="Times New Roman" w:cs="Times New Roman"/>
              </w:rPr>
              <w:t>纪律与考勤</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校外实践单位或校企双导师的反馈意见</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校外实践单位的考勤记录表</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0.6</w:t>
            </w:r>
          </w:p>
        </w:tc>
      </w:tr>
      <w:tr w:rsidR="00A73EB1" w:rsidRPr="00F368CF">
        <w:trPr>
          <w:trHeight w:val="420"/>
          <w:jc w:val="center"/>
        </w:trPr>
        <w:tc>
          <w:tcPr>
            <w:tcW w:w="660" w:type="pct"/>
            <w:vMerge w:val="restar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实践表现</w:t>
            </w:r>
          </w:p>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(50</w:t>
            </w:r>
            <w:r w:rsidRPr="00F368CF">
              <w:rPr>
                <w:rFonts w:ascii="Times New Roman" w:hAnsi="Times New Roman" w:cs="Times New Roman"/>
              </w:rPr>
              <w:t>分</w:t>
            </w:r>
            <w:r w:rsidRPr="00F368CF">
              <w:rPr>
                <w:rFonts w:ascii="Times New Roman" w:hAnsi="Times New Roman" w:cs="Times New Roman"/>
              </w:rPr>
              <w:t>)</w:t>
            </w: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2.1 </w:t>
            </w:r>
            <w:r w:rsidRPr="00F368CF">
              <w:rPr>
                <w:rFonts w:ascii="Times New Roman" w:hAnsi="Times New Roman" w:cs="Times New Roman"/>
              </w:rPr>
              <w:t>专业实践前期表现</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实践内容是否符合专业实践计划要求</w:t>
            </w:r>
          </w:p>
          <w:p w:rsidR="00A73EB1" w:rsidRPr="00F368CF" w:rsidRDefault="00A73EB1" w:rsidP="00A4597F">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实践进度是否符合专业实践计划要求</w:t>
            </w:r>
          </w:p>
        </w:tc>
        <w:tc>
          <w:tcPr>
            <w:tcW w:w="469" w:type="pct"/>
            <w:vAlign w:val="center"/>
          </w:tcPr>
          <w:p w:rsidR="00A73EB1" w:rsidRPr="00F368CF" w:rsidRDefault="00A73EB1" w:rsidP="008D03F5">
            <w:pPr>
              <w:jc w:val="center"/>
              <w:rPr>
                <w:rFonts w:ascii="Times New Roman" w:hAnsi="Times New Roman" w:cs="Times New Roman"/>
                <w:highlight w:val="cyan"/>
              </w:rPr>
            </w:pPr>
            <w:r w:rsidRPr="00F368CF">
              <w:rPr>
                <w:rFonts w:ascii="Times New Roman" w:hAnsi="Times New Roman" w:cs="Times New Roman"/>
              </w:rPr>
              <w:t>0.2</w:t>
            </w:r>
          </w:p>
        </w:tc>
      </w:tr>
      <w:tr w:rsidR="00A73EB1" w:rsidRPr="00F368CF">
        <w:trPr>
          <w:trHeight w:val="579"/>
          <w:jc w:val="center"/>
        </w:trPr>
        <w:tc>
          <w:tcPr>
            <w:tcW w:w="660" w:type="pct"/>
            <w:vMerge/>
            <w:vAlign w:val="center"/>
          </w:tcPr>
          <w:p w:rsidR="00A73EB1" w:rsidRPr="00F368CF" w:rsidRDefault="00A73EB1" w:rsidP="008D03F5">
            <w:pPr>
              <w:jc w:val="center"/>
              <w:rPr>
                <w:rFonts w:ascii="Times New Roman" w:hAnsi="Times New Roman" w:cs="Times New Roman"/>
              </w:rPr>
            </w:pP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2.2 </w:t>
            </w:r>
            <w:r w:rsidRPr="00F368CF">
              <w:rPr>
                <w:rFonts w:ascii="Times New Roman" w:hAnsi="Times New Roman" w:cs="Times New Roman"/>
              </w:rPr>
              <w:t>专业实践中期表现</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专业实践环节</w:t>
            </w:r>
            <w:r w:rsidRPr="00F368CF">
              <w:rPr>
                <w:rFonts w:ascii="Times New Roman" w:hAnsi="Times New Roman" w:cs="Times New Roman"/>
              </w:rPr>
              <w:t>-</w:t>
            </w:r>
            <w:r w:rsidRPr="00F368CF">
              <w:rPr>
                <w:rFonts w:ascii="Times New Roman" w:hAnsi="Times New Roman" w:cs="Times New Roman"/>
              </w:rPr>
              <w:t>工作日记完成时间和质量</w:t>
            </w:r>
          </w:p>
          <w:p w:rsidR="00A73EB1" w:rsidRPr="00F368CF" w:rsidRDefault="008E3CED"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参加工程</w:t>
            </w:r>
            <w:r w:rsidR="00A73EB1" w:rsidRPr="00F368CF">
              <w:rPr>
                <w:rFonts w:ascii="Times New Roman" w:hAnsi="Times New Roman" w:cs="Times New Roman"/>
              </w:rPr>
              <w:t>管理领域专业实践交流次数和效果</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专业实践中期检查记录表完成时间和质量</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0.4</w:t>
            </w:r>
          </w:p>
        </w:tc>
      </w:tr>
      <w:tr w:rsidR="00A73EB1" w:rsidRPr="00F368CF">
        <w:trPr>
          <w:jc w:val="center"/>
        </w:trPr>
        <w:tc>
          <w:tcPr>
            <w:tcW w:w="660" w:type="pct"/>
            <w:vMerge/>
            <w:vAlign w:val="center"/>
          </w:tcPr>
          <w:p w:rsidR="00A73EB1" w:rsidRPr="00F368CF" w:rsidRDefault="00A73EB1" w:rsidP="008D03F5">
            <w:pPr>
              <w:jc w:val="center"/>
              <w:rPr>
                <w:rFonts w:ascii="Times New Roman" w:hAnsi="Times New Roman" w:cs="Times New Roman"/>
              </w:rPr>
            </w:pP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2.3</w:t>
            </w:r>
            <w:r w:rsidRPr="00F368CF">
              <w:rPr>
                <w:rFonts w:ascii="Times New Roman" w:hAnsi="Times New Roman" w:cs="Times New Roman"/>
              </w:rPr>
              <w:t>专业实践后期表现</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专业实践总结报告完成时间和质量</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专业实践汇报工作的内容、效果及质量</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校外实践单位或校企双导师的反馈意见</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0.4</w:t>
            </w:r>
          </w:p>
        </w:tc>
      </w:tr>
      <w:tr w:rsidR="00A73EB1" w:rsidRPr="00F368CF">
        <w:trPr>
          <w:trHeight w:val="640"/>
          <w:jc w:val="center"/>
        </w:trPr>
        <w:tc>
          <w:tcPr>
            <w:tcW w:w="660" w:type="pct"/>
            <w:vMerge w:val="restar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实践成果</w:t>
            </w:r>
          </w:p>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(30</w:t>
            </w:r>
            <w:r w:rsidRPr="00F368CF">
              <w:rPr>
                <w:rFonts w:ascii="Times New Roman" w:hAnsi="Times New Roman" w:cs="Times New Roman"/>
              </w:rPr>
              <w:t>分</w:t>
            </w:r>
            <w:r w:rsidRPr="00F368CF">
              <w:rPr>
                <w:rFonts w:ascii="Times New Roman" w:hAnsi="Times New Roman" w:cs="Times New Roman"/>
              </w:rPr>
              <w:t>)</w:t>
            </w: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3.1 </w:t>
            </w:r>
            <w:r w:rsidRPr="00F368CF">
              <w:rPr>
                <w:rFonts w:ascii="Times New Roman" w:hAnsi="Times New Roman" w:cs="Times New Roman"/>
              </w:rPr>
              <w:t>项目现场或企业实践成果</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实践单位提供的专业实践工作考核评语</w:t>
            </w:r>
          </w:p>
          <w:p w:rsidR="00A73EB1" w:rsidRPr="00F368CF" w:rsidRDefault="00A73EB1" w:rsidP="00622737">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项目负责人提供的项目表现考核评语</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0.5</w:t>
            </w:r>
          </w:p>
        </w:tc>
      </w:tr>
      <w:tr w:rsidR="00A73EB1" w:rsidRPr="00F368CF">
        <w:trPr>
          <w:jc w:val="center"/>
        </w:trPr>
        <w:tc>
          <w:tcPr>
            <w:tcW w:w="660" w:type="pct"/>
            <w:vMerge/>
            <w:vAlign w:val="center"/>
          </w:tcPr>
          <w:p w:rsidR="00A73EB1" w:rsidRPr="00F368CF" w:rsidRDefault="00A73EB1" w:rsidP="008D03F5">
            <w:pPr>
              <w:rPr>
                <w:rFonts w:ascii="Times New Roman" w:hAnsi="Times New Roman" w:cs="Times New Roman"/>
              </w:rPr>
            </w:pP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3.2 </w:t>
            </w:r>
            <w:r w:rsidRPr="00F368CF">
              <w:rPr>
                <w:rFonts w:ascii="Times New Roman" w:hAnsi="Times New Roman" w:cs="Times New Roman"/>
              </w:rPr>
              <w:t>学术科研成果</w:t>
            </w:r>
          </w:p>
        </w:tc>
        <w:tc>
          <w:tcPr>
            <w:tcW w:w="2528" w:type="pct"/>
            <w:vAlign w:val="center"/>
          </w:tcPr>
          <w:p w:rsidR="00A73EB1" w:rsidRPr="00F368CF" w:rsidRDefault="008E3CED" w:rsidP="00C24F00">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获得的工程管理成果、发表的工程</w:t>
            </w:r>
            <w:r w:rsidR="00A73EB1" w:rsidRPr="00F368CF">
              <w:rPr>
                <w:rFonts w:ascii="Times New Roman" w:hAnsi="Times New Roman" w:cs="Times New Roman"/>
              </w:rPr>
              <w:t>管理领域内的学术论文、学术交流汇报成果等</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0.5</w:t>
            </w:r>
          </w:p>
        </w:tc>
      </w:tr>
    </w:tbl>
    <w:p w:rsidR="00A73EB1" w:rsidRPr="00F368CF" w:rsidRDefault="00A73EB1" w:rsidP="00985911">
      <w:pPr>
        <w:spacing w:beforeLines="50" w:before="156" w:afterLines="50" w:after="156"/>
        <w:ind w:left="424" w:hangingChars="202" w:hanging="424"/>
        <w:rPr>
          <w:rFonts w:ascii="Times New Roman" w:eastAsia="黑体" w:hAnsi="Times New Roman" w:cs="Times New Roman"/>
        </w:rPr>
      </w:pPr>
      <w:r w:rsidRPr="00F368CF">
        <w:rPr>
          <w:rFonts w:ascii="Times New Roman" w:hAnsi="Times New Roman" w:cs="Times New Roman"/>
        </w:rPr>
        <w:t>注：</w:t>
      </w:r>
      <w:r w:rsidRPr="00F368CF">
        <w:rPr>
          <w:rFonts w:ascii="Times New Roman" w:hAnsi="Times New Roman" w:cs="Times New Roman"/>
        </w:rPr>
        <w:t>90-100</w:t>
      </w:r>
      <w:r w:rsidRPr="00F368CF">
        <w:rPr>
          <w:rFonts w:ascii="Times New Roman" w:hAnsi="Times New Roman" w:cs="Times New Roman"/>
        </w:rPr>
        <w:t>分评为</w:t>
      </w:r>
      <w:r w:rsidR="009B5E2F">
        <w:rPr>
          <w:rFonts w:ascii="Times New Roman" w:hAnsi="Times New Roman" w:cs="Times New Roman" w:hint="eastAsia"/>
        </w:rPr>
        <w:t>“</w:t>
      </w:r>
      <w:r w:rsidRPr="00F368CF">
        <w:rPr>
          <w:rFonts w:ascii="Times New Roman" w:hAnsi="Times New Roman" w:cs="Times New Roman"/>
        </w:rPr>
        <w:t>优</w:t>
      </w:r>
      <w:r w:rsidR="009B5E2F">
        <w:rPr>
          <w:rFonts w:ascii="Times New Roman" w:hAnsi="Times New Roman" w:cs="Times New Roman" w:hint="eastAsia"/>
        </w:rPr>
        <w:t>”</w:t>
      </w:r>
      <w:r w:rsidRPr="00F368CF">
        <w:rPr>
          <w:rFonts w:ascii="Times New Roman" w:hAnsi="Times New Roman" w:cs="Times New Roman"/>
        </w:rPr>
        <w:t>、</w:t>
      </w:r>
      <w:r w:rsidRPr="00F368CF">
        <w:rPr>
          <w:rFonts w:ascii="Times New Roman" w:hAnsi="Times New Roman" w:cs="Times New Roman"/>
        </w:rPr>
        <w:t>80-89</w:t>
      </w:r>
      <w:r w:rsidRPr="00F368CF">
        <w:rPr>
          <w:rFonts w:ascii="Times New Roman" w:hAnsi="Times New Roman" w:cs="Times New Roman"/>
        </w:rPr>
        <w:t>分为</w:t>
      </w:r>
      <w:r w:rsidR="009B5E2F">
        <w:rPr>
          <w:rFonts w:ascii="Times New Roman" w:hAnsi="Times New Roman" w:cs="Times New Roman" w:hint="eastAsia"/>
        </w:rPr>
        <w:t>“</w:t>
      </w:r>
      <w:r w:rsidRPr="00F368CF">
        <w:rPr>
          <w:rFonts w:ascii="Times New Roman" w:hAnsi="Times New Roman" w:cs="Times New Roman"/>
        </w:rPr>
        <w:t>良</w:t>
      </w:r>
      <w:r w:rsidR="009B5E2F">
        <w:rPr>
          <w:rFonts w:ascii="Times New Roman" w:hAnsi="Times New Roman" w:cs="Times New Roman" w:hint="eastAsia"/>
        </w:rPr>
        <w:t>”</w:t>
      </w:r>
      <w:r w:rsidRPr="00F368CF">
        <w:rPr>
          <w:rFonts w:ascii="Times New Roman" w:hAnsi="Times New Roman" w:cs="Times New Roman"/>
        </w:rPr>
        <w:t>、</w:t>
      </w:r>
      <w:r w:rsidRPr="00F368CF">
        <w:rPr>
          <w:rFonts w:ascii="Times New Roman" w:hAnsi="Times New Roman" w:cs="Times New Roman"/>
        </w:rPr>
        <w:t>70-79</w:t>
      </w:r>
      <w:r w:rsidRPr="00F368CF">
        <w:rPr>
          <w:rFonts w:ascii="Times New Roman" w:hAnsi="Times New Roman" w:cs="Times New Roman"/>
        </w:rPr>
        <w:t>分为</w:t>
      </w:r>
      <w:r w:rsidR="009B5E2F">
        <w:rPr>
          <w:rFonts w:ascii="Times New Roman" w:hAnsi="Times New Roman" w:cs="Times New Roman" w:hint="eastAsia"/>
        </w:rPr>
        <w:t>“</w:t>
      </w:r>
      <w:r w:rsidRPr="00F368CF">
        <w:rPr>
          <w:rFonts w:ascii="Times New Roman" w:hAnsi="Times New Roman" w:cs="Times New Roman"/>
        </w:rPr>
        <w:t>中</w:t>
      </w:r>
      <w:r w:rsidR="009B5E2F">
        <w:rPr>
          <w:rFonts w:ascii="Times New Roman" w:hAnsi="Times New Roman" w:cs="Times New Roman" w:hint="eastAsia"/>
        </w:rPr>
        <w:t>”</w:t>
      </w:r>
      <w:r w:rsidRPr="00F368CF">
        <w:rPr>
          <w:rFonts w:ascii="Times New Roman" w:hAnsi="Times New Roman" w:cs="Times New Roman"/>
        </w:rPr>
        <w:t>、</w:t>
      </w:r>
      <w:r w:rsidRPr="00F368CF">
        <w:rPr>
          <w:rFonts w:ascii="Times New Roman" w:hAnsi="Times New Roman" w:cs="Times New Roman"/>
        </w:rPr>
        <w:t>60-79</w:t>
      </w:r>
      <w:r w:rsidRPr="00F368CF">
        <w:rPr>
          <w:rFonts w:ascii="Times New Roman" w:hAnsi="Times New Roman" w:cs="Times New Roman"/>
        </w:rPr>
        <w:t>分评为</w:t>
      </w:r>
      <w:r w:rsidR="009B5E2F">
        <w:rPr>
          <w:rFonts w:ascii="Times New Roman" w:hAnsi="Times New Roman" w:cs="Times New Roman" w:hint="eastAsia"/>
        </w:rPr>
        <w:t>“</w:t>
      </w:r>
      <w:r w:rsidRPr="00F368CF">
        <w:rPr>
          <w:rFonts w:ascii="Times New Roman" w:hAnsi="Times New Roman" w:cs="Times New Roman"/>
        </w:rPr>
        <w:t>及格</w:t>
      </w:r>
      <w:r w:rsidR="009B5E2F">
        <w:rPr>
          <w:rFonts w:ascii="Times New Roman" w:hAnsi="Times New Roman" w:cs="Times New Roman" w:hint="eastAsia"/>
        </w:rPr>
        <w:t>”</w:t>
      </w:r>
      <w:r w:rsidRPr="00F368CF">
        <w:rPr>
          <w:rFonts w:ascii="Times New Roman" w:hAnsi="Times New Roman" w:cs="Times New Roman"/>
        </w:rPr>
        <w:t>、低于</w:t>
      </w:r>
      <w:r w:rsidRPr="00F368CF">
        <w:rPr>
          <w:rFonts w:ascii="Times New Roman" w:hAnsi="Times New Roman" w:cs="Times New Roman"/>
        </w:rPr>
        <w:t>60</w:t>
      </w:r>
      <w:r w:rsidRPr="00F368CF">
        <w:rPr>
          <w:rFonts w:ascii="Times New Roman" w:hAnsi="Times New Roman" w:cs="Times New Roman"/>
        </w:rPr>
        <w:t>为</w:t>
      </w:r>
      <w:r w:rsidR="009B5E2F">
        <w:rPr>
          <w:rFonts w:ascii="Times New Roman" w:hAnsi="Times New Roman" w:cs="Times New Roman" w:hint="eastAsia"/>
        </w:rPr>
        <w:t>“</w:t>
      </w:r>
      <w:r w:rsidRPr="00F368CF">
        <w:rPr>
          <w:rFonts w:ascii="Times New Roman" w:hAnsi="Times New Roman" w:cs="Times New Roman"/>
        </w:rPr>
        <w:t>不及格</w:t>
      </w:r>
      <w:r w:rsidR="009B5E2F">
        <w:rPr>
          <w:rFonts w:ascii="Times New Roman" w:hAnsi="Times New Roman" w:cs="Times New Roman" w:hint="eastAsia"/>
        </w:rPr>
        <w:t>”</w:t>
      </w:r>
    </w:p>
    <w:p w:rsidR="00A73EB1" w:rsidRPr="00F368CF" w:rsidRDefault="00A73EB1" w:rsidP="00985911">
      <w:pPr>
        <w:spacing w:beforeLines="50" w:before="156" w:afterLines="50" w:after="156"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五、专业实践安全管理</w:t>
      </w:r>
    </w:p>
    <w:p w:rsidR="00A73EB1" w:rsidRPr="00F368CF" w:rsidRDefault="00A73EB1" w:rsidP="00985911">
      <w:pPr>
        <w:spacing w:beforeLines="50" w:before="156"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1</w:t>
      </w:r>
      <w:r w:rsidRPr="00F368CF">
        <w:rPr>
          <w:rFonts w:ascii="Times New Roman" w:hAnsi="Times New Roman" w:cs="Times New Roman"/>
          <w:sz w:val="24"/>
          <w:szCs w:val="24"/>
        </w:rPr>
        <w:t>）研究生专业实践原则上应按研究生专业实践计划表中的实践地点、内容与时间进行，应主动与校内外导师、学校负责人或实践单位负责人通过电话、短信、电子邮件、</w:t>
      </w:r>
      <w:r w:rsidRPr="00F368CF">
        <w:rPr>
          <w:rFonts w:ascii="Times New Roman" w:hAnsi="Times New Roman" w:cs="Times New Roman"/>
          <w:sz w:val="24"/>
          <w:szCs w:val="24"/>
        </w:rPr>
        <w:t xml:space="preserve">QQ </w:t>
      </w:r>
      <w:r w:rsidRPr="00F368CF">
        <w:rPr>
          <w:rFonts w:ascii="Times New Roman" w:hAnsi="Times New Roman" w:cs="Times New Roman"/>
          <w:sz w:val="24"/>
          <w:szCs w:val="24"/>
        </w:rPr>
        <w:t>等方式保持联系，每周至少联系一次，及时沟通实践情况；若临时改变专业实践地点，或申请延长实践时间，必须及时向导师和学院汇报并办理相应手续；专业实践环节结束后应立即返校报到、销假。</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2</w:t>
      </w:r>
      <w:r w:rsidRPr="00F368CF">
        <w:rPr>
          <w:rFonts w:ascii="Times New Roman" w:hAnsi="Times New Roman" w:cs="Times New Roman"/>
          <w:sz w:val="24"/>
          <w:szCs w:val="24"/>
        </w:rPr>
        <w:t>）研究生专业实践期间如果发生人身意外伤害等突发事故，要保持冷静，采取积极有效的处理措施，并在第一时间向当地公安机关、学校和导师报告。</w:t>
      </w:r>
    </w:p>
    <w:p w:rsidR="00A73EB1" w:rsidRPr="00F368CF" w:rsidRDefault="00A73EB1" w:rsidP="003541F5">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3</w:t>
      </w:r>
      <w:r w:rsidRPr="00F368CF">
        <w:rPr>
          <w:rFonts w:ascii="Times New Roman" w:hAnsi="Times New Roman" w:cs="Times New Roman"/>
          <w:sz w:val="24"/>
          <w:szCs w:val="24"/>
        </w:rPr>
        <w:t>）研究生导师和学院应及时掌握研究生专业实践的具体情况，与专业实践单位保持联系，确保出现突发事故时能够迅速妥善处理，并按规定及时上报，不得瞒报或迟报、漏报。</w:t>
      </w:r>
    </w:p>
    <w:sectPr w:rsidR="00A73EB1" w:rsidRPr="00F368CF" w:rsidSect="00A10C5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B24" w:rsidRDefault="001C0B24" w:rsidP="0072639F">
      <w:pPr>
        <w:rPr>
          <w:rFonts w:cs="Times New Roman"/>
        </w:rPr>
      </w:pPr>
      <w:r>
        <w:rPr>
          <w:rFonts w:cs="Times New Roman"/>
        </w:rPr>
        <w:separator/>
      </w:r>
    </w:p>
  </w:endnote>
  <w:endnote w:type="continuationSeparator" w:id="0">
    <w:p w:rsidR="001C0B24" w:rsidRDefault="001C0B24" w:rsidP="007263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EB1" w:rsidRPr="009B5E2F" w:rsidRDefault="00C37003" w:rsidP="009B5E2F">
    <w:pPr>
      <w:pStyle w:val="a4"/>
      <w:jc w:val="center"/>
      <w:rPr>
        <w:rFonts w:ascii="Times New Roman" w:hAnsi="Times New Roman" w:cs="Times New Roman"/>
      </w:rPr>
    </w:pPr>
    <w:r w:rsidRPr="00F368CF">
      <w:rPr>
        <w:rFonts w:ascii="Times New Roman" w:hAnsi="Times New Roman" w:cs="Times New Roman"/>
      </w:rPr>
      <w:fldChar w:fldCharType="begin"/>
    </w:r>
    <w:r w:rsidR="001C3A04" w:rsidRPr="00F368CF">
      <w:rPr>
        <w:rFonts w:ascii="Times New Roman" w:hAnsi="Times New Roman" w:cs="Times New Roman"/>
      </w:rPr>
      <w:instrText xml:space="preserve"> PAGE   \* MERGEFORMAT </w:instrText>
    </w:r>
    <w:r w:rsidRPr="00F368CF">
      <w:rPr>
        <w:rFonts w:ascii="Times New Roman" w:hAnsi="Times New Roman" w:cs="Times New Roman"/>
      </w:rPr>
      <w:fldChar w:fldCharType="separate"/>
    </w:r>
    <w:r w:rsidR="00EB540E" w:rsidRPr="00EB540E">
      <w:rPr>
        <w:rFonts w:ascii="Times New Roman" w:hAnsi="Times New Roman" w:cs="Times New Roman"/>
        <w:noProof/>
        <w:lang w:val="zh-CN"/>
      </w:rPr>
      <w:t>1</w:t>
    </w:r>
    <w:r w:rsidRPr="00F368CF">
      <w:rPr>
        <w:rFonts w:ascii="Times New Roman" w:hAnsi="Times New Roman" w:cs="Times New Roman"/>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B24" w:rsidRDefault="001C0B24" w:rsidP="0072639F">
      <w:pPr>
        <w:rPr>
          <w:rFonts w:cs="Times New Roman"/>
        </w:rPr>
      </w:pPr>
      <w:r>
        <w:rPr>
          <w:rFonts w:cs="Times New Roman"/>
        </w:rPr>
        <w:separator/>
      </w:r>
    </w:p>
  </w:footnote>
  <w:footnote w:type="continuationSeparator" w:id="0">
    <w:p w:rsidR="001C0B24" w:rsidRDefault="001C0B24" w:rsidP="0072639F">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77DBC"/>
    <w:multiLevelType w:val="hybridMultilevel"/>
    <w:tmpl w:val="CE60F420"/>
    <w:lvl w:ilvl="0" w:tplc="CB065A00">
      <w:start w:val="1"/>
      <w:numFmt w:val="bullet"/>
      <w:lvlText w:val=""/>
      <w:lvlJc w:val="left"/>
      <w:pPr>
        <w:tabs>
          <w:tab w:val="num" w:pos="360"/>
        </w:tabs>
        <w:ind w:left="360" w:hanging="360"/>
      </w:pPr>
      <w:rPr>
        <w:rFonts w:ascii="Symbol" w:hAnsi="Symbol" w:cs="Symbol"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47152"/>
    <w:rsid w:val="000314FB"/>
    <w:rsid w:val="00081307"/>
    <w:rsid w:val="00085EF0"/>
    <w:rsid w:val="000B761D"/>
    <w:rsid w:val="00134379"/>
    <w:rsid w:val="0014398F"/>
    <w:rsid w:val="00143CA1"/>
    <w:rsid w:val="001505E8"/>
    <w:rsid w:val="00197E55"/>
    <w:rsid w:val="001A5197"/>
    <w:rsid w:val="001C0B24"/>
    <w:rsid w:val="001C3A04"/>
    <w:rsid w:val="001F1114"/>
    <w:rsid w:val="001F61F9"/>
    <w:rsid w:val="001F75A8"/>
    <w:rsid w:val="00202725"/>
    <w:rsid w:val="002419D6"/>
    <w:rsid w:val="00267FBF"/>
    <w:rsid w:val="0028075C"/>
    <w:rsid w:val="00296F31"/>
    <w:rsid w:val="002A765F"/>
    <w:rsid w:val="002D1BEF"/>
    <w:rsid w:val="002E2627"/>
    <w:rsid w:val="00301F6A"/>
    <w:rsid w:val="003473F9"/>
    <w:rsid w:val="003541F5"/>
    <w:rsid w:val="00354FBD"/>
    <w:rsid w:val="00370886"/>
    <w:rsid w:val="00386C5D"/>
    <w:rsid w:val="0039076A"/>
    <w:rsid w:val="0039350C"/>
    <w:rsid w:val="003B70F7"/>
    <w:rsid w:val="003D11C9"/>
    <w:rsid w:val="003E25AF"/>
    <w:rsid w:val="003E64C0"/>
    <w:rsid w:val="00435637"/>
    <w:rsid w:val="004A7FB6"/>
    <w:rsid w:val="004D2B1E"/>
    <w:rsid w:val="00522C1B"/>
    <w:rsid w:val="00547BE7"/>
    <w:rsid w:val="005627AA"/>
    <w:rsid w:val="00595B98"/>
    <w:rsid w:val="005B35F4"/>
    <w:rsid w:val="005F32E4"/>
    <w:rsid w:val="00614E84"/>
    <w:rsid w:val="00622737"/>
    <w:rsid w:val="00644D43"/>
    <w:rsid w:val="00655476"/>
    <w:rsid w:val="00661C71"/>
    <w:rsid w:val="0069012A"/>
    <w:rsid w:val="006F3DB7"/>
    <w:rsid w:val="0072187A"/>
    <w:rsid w:val="0072639F"/>
    <w:rsid w:val="00760E4A"/>
    <w:rsid w:val="00760FAD"/>
    <w:rsid w:val="0076330F"/>
    <w:rsid w:val="007710E9"/>
    <w:rsid w:val="0079268E"/>
    <w:rsid w:val="007A2148"/>
    <w:rsid w:val="007A69E5"/>
    <w:rsid w:val="007E2E80"/>
    <w:rsid w:val="007E4E01"/>
    <w:rsid w:val="00806DF9"/>
    <w:rsid w:val="00840EEC"/>
    <w:rsid w:val="008B370A"/>
    <w:rsid w:val="008C2952"/>
    <w:rsid w:val="008D03F5"/>
    <w:rsid w:val="008E3CED"/>
    <w:rsid w:val="00906133"/>
    <w:rsid w:val="0092555E"/>
    <w:rsid w:val="009268E5"/>
    <w:rsid w:val="00985043"/>
    <w:rsid w:val="00985911"/>
    <w:rsid w:val="009B5E2F"/>
    <w:rsid w:val="00A10C51"/>
    <w:rsid w:val="00A150D2"/>
    <w:rsid w:val="00A4597F"/>
    <w:rsid w:val="00A73EB1"/>
    <w:rsid w:val="00A97958"/>
    <w:rsid w:val="00B204FB"/>
    <w:rsid w:val="00B222A2"/>
    <w:rsid w:val="00B45824"/>
    <w:rsid w:val="00B47152"/>
    <w:rsid w:val="00BB367A"/>
    <w:rsid w:val="00BC11D7"/>
    <w:rsid w:val="00BD109D"/>
    <w:rsid w:val="00BE719F"/>
    <w:rsid w:val="00C00A72"/>
    <w:rsid w:val="00C24F00"/>
    <w:rsid w:val="00C37003"/>
    <w:rsid w:val="00C766BE"/>
    <w:rsid w:val="00CC25FD"/>
    <w:rsid w:val="00D11607"/>
    <w:rsid w:val="00D54278"/>
    <w:rsid w:val="00D70418"/>
    <w:rsid w:val="00D9303F"/>
    <w:rsid w:val="00DA79A6"/>
    <w:rsid w:val="00DE0DAA"/>
    <w:rsid w:val="00DE0DD8"/>
    <w:rsid w:val="00E6499A"/>
    <w:rsid w:val="00E95045"/>
    <w:rsid w:val="00E9646B"/>
    <w:rsid w:val="00EB05F0"/>
    <w:rsid w:val="00EB540E"/>
    <w:rsid w:val="00F1515C"/>
    <w:rsid w:val="00F368CF"/>
    <w:rsid w:val="00F37C87"/>
    <w:rsid w:val="00F57DE6"/>
    <w:rsid w:val="00F75517"/>
    <w:rsid w:val="00F82D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4C76FC5-6B21-41C1-8771-00928F3F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C5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2639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72639F"/>
    <w:rPr>
      <w:sz w:val="18"/>
      <w:szCs w:val="18"/>
    </w:rPr>
  </w:style>
  <w:style w:type="paragraph" w:styleId="a4">
    <w:name w:val="footer"/>
    <w:basedOn w:val="a"/>
    <w:link w:val="Char0"/>
    <w:uiPriority w:val="99"/>
    <w:rsid w:val="0072639F"/>
    <w:pPr>
      <w:tabs>
        <w:tab w:val="center" w:pos="4153"/>
        <w:tab w:val="right" w:pos="8306"/>
      </w:tabs>
      <w:snapToGrid w:val="0"/>
      <w:jc w:val="left"/>
    </w:pPr>
    <w:rPr>
      <w:sz w:val="18"/>
      <w:szCs w:val="18"/>
    </w:rPr>
  </w:style>
  <w:style w:type="character" w:customStyle="1" w:styleId="Char0">
    <w:name w:val="页脚 Char"/>
    <w:link w:val="a4"/>
    <w:uiPriority w:val="99"/>
    <w:locked/>
    <w:rsid w:val="0072639F"/>
    <w:rPr>
      <w:sz w:val="18"/>
      <w:szCs w:val="18"/>
    </w:rPr>
  </w:style>
  <w:style w:type="paragraph" w:styleId="a5">
    <w:name w:val="List Paragraph"/>
    <w:basedOn w:val="a"/>
    <w:uiPriority w:val="99"/>
    <w:qFormat/>
    <w:rsid w:val="00A459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516</TotalTime>
  <Pages>1</Pages>
  <Words>534</Words>
  <Characters>3048</Characters>
  <Application>Microsoft Office Word</Application>
  <DocSecurity>0</DocSecurity>
  <Lines>25</Lines>
  <Paragraphs>7</Paragraphs>
  <ScaleCrop>false</ScaleCrop>
  <Company>微软中国</Company>
  <LinksUpToDate>false</LinksUpToDate>
  <CharactersWithSpaces>3575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czxzy</dc:creator>
  <cp:keywords/>
  <dc:description/>
  <cp:lastModifiedBy>luo</cp:lastModifiedBy>
  <cp:revision>145</cp:revision>
  <dcterms:created xsi:type="dcterms:W3CDTF">2013-10-24T08:41:00Z</dcterms:created>
  <dcterms:modified xsi:type="dcterms:W3CDTF">2018-11-02T01:50:00Z</dcterms:modified>
</cp:coreProperties>
</file>